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bookmarkStart w:id="0" w:name="_GoBack"/>
      <w:bookmarkEnd w:id="0"/>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3563A68" w:rsidR="00AE00EF" w:rsidRPr="00DE2216" w:rsidRDefault="008167BB" w:rsidP="004705CD">
            <w:pPr>
              <w:spacing w:line="276" w:lineRule="auto"/>
              <w:jc w:val="center"/>
              <w:rPr>
                <w:rFonts w:asciiTheme="minorHAnsi" w:hAnsiTheme="minorHAnsi" w:cstheme="minorHAnsi"/>
                <w:b/>
                <w:color w:val="0070C0"/>
                <w:sz w:val="20"/>
                <w:szCs w:val="20"/>
              </w:rPr>
            </w:pPr>
            <w:r w:rsidRPr="008167BB">
              <w:rPr>
                <w:rFonts w:ascii="Calibri" w:hAnsi="Calibri" w:cs="Calibri"/>
                <w:b/>
                <w:sz w:val="20"/>
                <w:szCs w:val="20"/>
              </w:rPr>
              <w:t xml:space="preserve">Zakup wsparcia serwisowego </w:t>
            </w:r>
            <w:proofErr w:type="spellStart"/>
            <w:r w:rsidRPr="008167BB">
              <w:rPr>
                <w:rFonts w:ascii="Calibri" w:hAnsi="Calibri" w:cs="Calibri"/>
                <w:b/>
                <w:sz w:val="20"/>
                <w:szCs w:val="20"/>
              </w:rPr>
              <w:t>ATiK</w:t>
            </w:r>
            <w:proofErr w:type="spellEnd"/>
            <w:r w:rsidRPr="008167BB">
              <w:rPr>
                <w:rFonts w:ascii="Calibri" w:hAnsi="Calibri" w:cs="Calibri"/>
                <w:b/>
                <w:sz w:val="20"/>
                <w:szCs w:val="20"/>
              </w:rPr>
              <w:t xml:space="preserve"> dla </w:t>
            </w:r>
            <w:proofErr w:type="spellStart"/>
            <w:r w:rsidRPr="008167BB">
              <w:rPr>
                <w:rFonts w:ascii="Calibri" w:hAnsi="Calibri" w:cs="Calibri"/>
                <w:b/>
                <w:sz w:val="20"/>
                <w:szCs w:val="20"/>
              </w:rPr>
              <w:t>FireEye</w:t>
            </w:r>
            <w:proofErr w:type="spellEnd"/>
            <w:r w:rsidRPr="008167BB">
              <w:rPr>
                <w:rFonts w:ascii="Calibri" w:hAnsi="Calibri" w:cs="Calibri"/>
                <w:b/>
                <w:sz w:val="20"/>
                <w:szCs w:val="20"/>
              </w:rPr>
              <w:t xml:space="preserve"> FX 5400 i AX 5550</w:t>
            </w:r>
          </w:p>
        </w:tc>
      </w:tr>
    </w:tbl>
    <w:p w14:paraId="4E59EEAC" w14:textId="6F6446B8"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1CC4ACF9" w14:textId="77777777" w:rsidTr="004705CD">
        <w:trPr>
          <w:trHeight w:val="1114"/>
        </w:trPr>
        <w:tc>
          <w:tcPr>
            <w:tcW w:w="9982" w:type="dxa"/>
            <w:tcBorders>
              <w:top w:val="nil"/>
              <w:left w:val="nil"/>
              <w:bottom w:val="nil"/>
              <w:right w:val="nil"/>
            </w:tcBorders>
            <w:vAlign w:val="center"/>
          </w:tcPr>
          <w:p w14:paraId="00E9B81D" w14:textId="74F9E53F"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2148EE21" w14:textId="22ADADED"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1831939F" w14:textId="102F04D4" w:rsidR="00EA6A95" w:rsidRPr="00547669" w:rsidRDefault="00EA6A95" w:rsidP="00547669">
      <w:pPr>
        <w:spacing w:line="276" w:lineRule="auto"/>
        <w:ind w:left="425" w:right="-34"/>
        <w:rPr>
          <w:rFonts w:ascii="Calibri" w:hAnsi="Calibri" w:cs="Calibri"/>
          <w:b/>
          <w:sz w:val="20"/>
          <w:szCs w:val="20"/>
        </w:rPr>
      </w:pPr>
      <w:r>
        <w:rPr>
          <w:rFonts w:ascii="Calibri" w:hAnsi="Calibri" w:cs="Calibri"/>
          <w:b/>
          <w:sz w:val="20"/>
          <w:szCs w:val="20"/>
        </w:rPr>
        <w:t>W tym:</w:t>
      </w:r>
    </w:p>
    <w:tbl>
      <w:tblPr>
        <w:tblStyle w:val="Tabela-Siatka"/>
        <w:tblW w:w="9922" w:type="dxa"/>
        <w:tblInd w:w="421" w:type="dxa"/>
        <w:tblLayout w:type="fixed"/>
        <w:tblLook w:val="04A0" w:firstRow="1" w:lastRow="0" w:firstColumn="1" w:lastColumn="0" w:noHBand="0" w:noVBand="1"/>
      </w:tblPr>
      <w:tblGrid>
        <w:gridCol w:w="567"/>
        <w:gridCol w:w="3685"/>
        <w:gridCol w:w="2552"/>
        <w:gridCol w:w="850"/>
        <w:gridCol w:w="2268"/>
      </w:tblGrid>
      <w:tr w:rsidR="008167BB" w:rsidRPr="00127F9C" w14:paraId="0875B859" w14:textId="77777777" w:rsidTr="00240211">
        <w:trPr>
          <w:trHeight w:val="331"/>
        </w:trPr>
        <w:tc>
          <w:tcPr>
            <w:tcW w:w="567" w:type="dxa"/>
            <w:tcBorders>
              <w:top w:val="single" w:sz="4" w:space="0" w:color="auto"/>
              <w:left w:val="single" w:sz="4" w:space="0" w:color="auto"/>
              <w:bottom w:val="single" w:sz="4" w:space="0" w:color="auto"/>
              <w:right w:val="single" w:sz="4" w:space="0" w:color="auto"/>
            </w:tcBorders>
            <w:vAlign w:val="center"/>
          </w:tcPr>
          <w:p w14:paraId="40F8EA57" w14:textId="77777777" w:rsidR="008167BB" w:rsidRPr="00127F9C" w:rsidRDefault="008167BB" w:rsidP="008167BB">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5" w:type="dxa"/>
            <w:tcBorders>
              <w:top w:val="single" w:sz="4" w:space="0" w:color="auto"/>
              <w:left w:val="single" w:sz="4" w:space="0" w:color="auto"/>
              <w:bottom w:val="single" w:sz="4" w:space="0" w:color="auto"/>
              <w:right w:val="single" w:sz="4" w:space="0" w:color="auto"/>
            </w:tcBorders>
            <w:vAlign w:val="center"/>
          </w:tcPr>
          <w:p w14:paraId="2842F28F" w14:textId="48478DEB" w:rsidR="008167BB" w:rsidRPr="00127F9C" w:rsidRDefault="008167BB" w:rsidP="008167BB">
            <w:pPr>
              <w:widowControl w:val="0"/>
              <w:spacing w:before="0" w:after="120"/>
              <w:contextualSpacing/>
              <w:jc w:val="center"/>
              <w:rPr>
                <w:rFonts w:asciiTheme="minorHAnsi" w:hAnsiTheme="minorHAnsi" w:cstheme="minorHAnsi"/>
                <w:sz w:val="20"/>
                <w:szCs w:val="20"/>
              </w:rPr>
            </w:pPr>
            <w:r w:rsidRPr="006B6B93">
              <w:rPr>
                <w:rFonts w:asciiTheme="minorHAnsi" w:hAnsiTheme="minorHAnsi" w:cstheme="minorHAnsi"/>
                <w:b/>
                <w:bCs/>
                <w:sz w:val="20"/>
                <w:szCs w:val="20"/>
              </w:rPr>
              <w:t>Kod Produktu</w:t>
            </w:r>
          </w:p>
        </w:tc>
        <w:tc>
          <w:tcPr>
            <w:tcW w:w="2552" w:type="dxa"/>
            <w:tcBorders>
              <w:top w:val="single" w:sz="4" w:space="0" w:color="auto"/>
              <w:left w:val="single" w:sz="4" w:space="0" w:color="auto"/>
              <w:bottom w:val="single" w:sz="4" w:space="0" w:color="auto"/>
              <w:right w:val="single" w:sz="4" w:space="0" w:color="auto"/>
            </w:tcBorders>
            <w:vAlign w:val="center"/>
          </w:tcPr>
          <w:p w14:paraId="6D0B827F" w14:textId="67152BBB" w:rsidR="008167BB" w:rsidRPr="00127F9C" w:rsidRDefault="008167BB" w:rsidP="008167BB">
            <w:pPr>
              <w:widowControl w:val="0"/>
              <w:spacing w:before="0" w:after="120"/>
              <w:contextualSpacing/>
              <w:jc w:val="center"/>
              <w:rPr>
                <w:rFonts w:asciiTheme="minorHAnsi" w:hAnsiTheme="minorHAnsi" w:cstheme="minorHAnsi"/>
                <w:sz w:val="20"/>
                <w:szCs w:val="20"/>
              </w:rPr>
            </w:pPr>
            <w:r w:rsidRPr="006B6B93">
              <w:rPr>
                <w:rFonts w:asciiTheme="minorHAnsi" w:hAnsiTheme="minorHAnsi" w:cstheme="minorHAnsi"/>
                <w:b/>
                <w:bCs/>
                <w:sz w:val="20"/>
                <w:szCs w:val="20"/>
              </w:rPr>
              <w:t>Opis</w:t>
            </w:r>
          </w:p>
        </w:tc>
        <w:tc>
          <w:tcPr>
            <w:tcW w:w="850" w:type="dxa"/>
            <w:tcBorders>
              <w:top w:val="single" w:sz="4" w:space="0" w:color="auto"/>
              <w:left w:val="single" w:sz="4" w:space="0" w:color="auto"/>
              <w:bottom w:val="single" w:sz="4" w:space="0" w:color="auto"/>
              <w:right w:val="single" w:sz="4" w:space="0" w:color="auto"/>
            </w:tcBorders>
            <w:vAlign w:val="center"/>
          </w:tcPr>
          <w:p w14:paraId="21F04040" w14:textId="0959F773" w:rsidR="008167BB" w:rsidRPr="008167BB" w:rsidRDefault="008167BB" w:rsidP="008167BB">
            <w:pPr>
              <w:widowControl w:val="0"/>
              <w:spacing w:before="0" w:after="120"/>
              <w:contextualSpacing/>
              <w:jc w:val="center"/>
              <w:rPr>
                <w:rFonts w:asciiTheme="minorHAnsi" w:hAnsiTheme="minorHAnsi" w:cstheme="minorHAnsi"/>
                <w:b/>
                <w:sz w:val="20"/>
                <w:szCs w:val="20"/>
              </w:rPr>
            </w:pPr>
            <w:r w:rsidRPr="008167BB">
              <w:rPr>
                <w:rFonts w:asciiTheme="minorHAnsi" w:hAnsiTheme="minorHAnsi" w:cstheme="minorHAnsi"/>
                <w:b/>
                <w:sz w:val="20"/>
                <w:szCs w:val="20"/>
              </w:rPr>
              <w:t>ilość</w:t>
            </w:r>
          </w:p>
        </w:tc>
        <w:tc>
          <w:tcPr>
            <w:tcW w:w="2268" w:type="dxa"/>
            <w:tcBorders>
              <w:top w:val="single" w:sz="4" w:space="0" w:color="auto"/>
              <w:left w:val="single" w:sz="4" w:space="0" w:color="auto"/>
              <w:bottom w:val="single" w:sz="4" w:space="0" w:color="auto"/>
              <w:right w:val="single" w:sz="4" w:space="0" w:color="auto"/>
            </w:tcBorders>
          </w:tcPr>
          <w:p w14:paraId="18DD9A50" w14:textId="77777777" w:rsidR="008167BB" w:rsidRPr="008167BB" w:rsidRDefault="008167BB" w:rsidP="008167BB">
            <w:pPr>
              <w:widowControl w:val="0"/>
              <w:spacing w:before="0" w:after="120"/>
              <w:contextualSpacing/>
              <w:jc w:val="center"/>
              <w:rPr>
                <w:rFonts w:asciiTheme="minorHAnsi" w:hAnsiTheme="minorHAnsi" w:cstheme="minorHAnsi"/>
                <w:b/>
                <w:sz w:val="20"/>
                <w:szCs w:val="20"/>
              </w:rPr>
            </w:pPr>
            <w:r w:rsidRPr="008167BB">
              <w:rPr>
                <w:rFonts w:asciiTheme="minorHAnsi" w:hAnsiTheme="minorHAnsi" w:cstheme="minorHAnsi"/>
                <w:b/>
                <w:sz w:val="20"/>
                <w:szCs w:val="20"/>
              </w:rPr>
              <w:t>Wartość</w:t>
            </w:r>
          </w:p>
        </w:tc>
      </w:tr>
      <w:tr w:rsidR="008167BB" w:rsidRPr="00127F9C" w14:paraId="65A874BE" w14:textId="77777777" w:rsidTr="008167BB">
        <w:trPr>
          <w:trHeight w:val="563"/>
        </w:trPr>
        <w:tc>
          <w:tcPr>
            <w:tcW w:w="567" w:type="dxa"/>
            <w:tcBorders>
              <w:top w:val="single" w:sz="4" w:space="0" w:color="auto"/>
              <w:left w:val="single" w:sz="4" w:space="0" w:color="auto"/>
              <w:bottom w:val="single" w:sz="4" w:space="0" w:color="auto"/>
              <w:right w:val="single" w:sz="4" w:space="0" w:color="auto"/>
            </w:tcBorders>
          </w:tcPr>
          <w:p w14:paraId="272DD42C" w14:textId="77777777" w:rsidR="008167BB" w:rsidRPr="00127F9C" w:rsidRDefault="008167BB" w:rsidP="008167BB">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5" w:type="dxa"/>
            <w:tcBorders>
              <w:top w:val="single" w:sz="4" w:space="0" w:color="auto"/>
              <w:left w:val="single" w:sz="4" w:space="0" w:color="auto"/>
              <w:bottom w:val="single" w:sz="4" w:space="0" w:color="auto"/>
              <w:right w:val="single" w:sz="4" w:space="0" w:color="auto"/>
            </w:tcBorders>
          </w:tcPr>
          <w:p w14:paraId="24316B69" w14:textId="35373CED" w:rsidR="008167BB" w:rsidRPr="00127F9C" w:rsidRDefault="008167BB" w:rsidP="008167BB">
            <w:pPr>
              <w:widowControl w:val="0"/>
              <w:spacing w:before="0" w:after="120"/>
              <w:contextualSpacing/>
              <w:jc w:val="center"/>
              <w:rPr>
                <w:rFonts w:asciiTheme="minorHAnsi" w:hAnsiTheme="minorHAnsi" w:cstheme="minorHAnsi"/>
                <w:sz w:val="20"/>
                <w:szCs w:val="20"/>
              </w:rPr>
            </w:pPr>
            <w:r w:rsidRPr="00F80384">
              <w:rPr>
                <w:rFonts w:asciiTheme="minorHAnsi" w:hAnsiTheme="minorHAnsi" w:cstheme="minorHAnsi"/>
                <w:sz w:val="20"/>
                <w:szCs w:val="20"/>
              </w:rPr>
              <w:t>RN-5400FX-PTM-1Y</w:t>
            </w:r>
          </w:p>
        </w:tc>
        <w:tc>
          <w:tcPr>
            <w:tcW w:w="2552" w:type="dxa"/>
            <w:tcBorders>
              <w:top w:val="single" w:sz="4" w:space="0" w:color="auto"/>
              <w:left w:val="single" w:sz="4" w:space="0" w:color="auto"/>
              <w:bottom w:val="single" w:sz="4" w:space="0" w:color="auto"/>
              <w:right w:val="single" w:sz="4" w:space="0" w:color="auto"/>
            </w:tcBorders>
          </w:tcPr>
          <w:p w14:paraId="50352945" w14:textId="232924FE" w:rsidR="008167BB" w:rsidRPr="00127F9C" w:rsidRDefault="008167BB" w:rsidP="008167BB">
            <w:pPr>
              <w:widowControl w:val="0"/>
              <w:spacing w:before="0" w:after="120"/>
              <w:contextualSpacing/>
              <w:jc w:val="center"/>
              <w:rPr>
                <w:rFonts w:asciiTheme="minorHAnsi" w:hAnsiTheme="minorHAnsi" w:cstheme="minorHAnsi"/>
                <w:sz w:val="20"/>
                <w:szCs w:val="20"/>
              </w:rPr>
            </w:pPr>
            <w:proofErr w:type="spellStart"/>
            <w:r w:rsidRPr="00F80384">
              <w:rPr>
                <w:rFonts w:asciiTheme="minorHAnsi" w:hAnsiTheme="minorHAnsi" w:cstheme="minorHAnsi"/>
                <w:sz w:val="20"/>
                <w:szCs w:val="20"/>
              </w:rPr>
              <w:t>Renewal-Support</w:t>
            </w:r>
            <w:proofErr w:type="spellEnd"/>
            <w:r w:rsidRPr="00F80384">
              <w:rPr>
                <w:rFonts w:asciiTheme="minorHAnsi" w:hAnsiTheme="minorHAnsi" w:cstheme="minorHAnsi"/>
                <w:sz w:val="20"/>
                <w:szCs w:val="20"/>
              </w:rPr>
              <w:t xml:space="preserve"> 5400 FX Platinum-1Y</w:t>
            </w:r>
          </w:p>
        </w:tc>
        <w:tc>
          <w:tcPr>
            <w:tcW w:w="850" w:type="dxa"/>
            <w:tcBorders>
              <w:top w:val="single" w:sz="4" w:space="0" w:color="auto"/>
              <w:left w:val="single" w:sz="4" w:space="0" w:color="auto"/>
              <w:bottom w:val="single" w:sz="4" w:space="0" w:color="auto"/>
              <w:right w:val="single" w:sz="4" w:space="0" w:color="auto"/>
            </w:tcBorders>
          </w:tcPr>
          <w:p w14:paraId="6BD857BD" w14:textId="4221BF6B" w:rsidR="008167BB" w:rsidRPr="00127F9C" w:rsidRDefault="008167BB" w:rsidP="008167BB">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65AAD489" w14:textId="77777777" w:rsidR="008167BB" w:rsidRPr="00127F9C" w:rsidRDefault="008167BB" w:rsidP="008167BB">
            <w:pPr>
              <w:widowControl w:val="0"/>
              <w:spacing w:before="0" w:after="120"/>
              <w:contextualSpacing/>
              <w:jc w:val="center"/>
              <w:rPr>
                <w:rFonts w:asciiTheme="minorHAnsi" w:hAnsiTheme="minorHAnsi" w:cstheme="minorHAnsi"/>
                <w:sz w:val="20"/>
                <w:szCs w:val="20"/>
              </w:rPr>
            </w:pPr>
          </w:p>
        </w:tc>
      </w:tr>
      <w:tr w:rsidR="008167BB" w:rsidRPr="00127F9C" w14:paraId="243F53AF" w14:textId="77777777" w:rsidTr="008167BB">
        <w:trPr>
          <w:trHeight w:val="563"/>
        </w:trPr>
        <w:tc>
          <w:tcPr>
            <w:tcW w:w="567" w:type="dxa"/>
            <w:tcBorders>
              <w:top w:val="single" w:sz="4" w:space="0" w:color="auto"/>
              <w:left w:val="single" w:sz="4" w:space="0" w:color="auto"/>
              <w:bottom w:val="single" w:sz="4" w:space="0" w:color="auto"/>
              <w:right w:val="single" w:sz="4" w:space="0" w:color="auto"/>
            </w:tcBorders>
          </w:tcPr>
          <w:p w14:paraId="0A938939" w14:textId="77777777" w:rsidR="008167BB" w:rsidRPr="00127F9C" w:rsidRDefault="008167BB" w:rsidP="008167BB">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2.</w:t>
            </w:r>
          </w:p>
        </w:tc>
        <w:tc>
          <w:tcPr>
            <w:tcW w:w="3685" w:type="dxa"/>
            <w:tcBorders>
              <w:top w:val="single" w:sz="4" w:space="0" w:color="auto"/>
              <w:left w:val="single" w:sz="4" w:space="0" w:color="auto"/>
              <w:bottom w:val="single" w:sz="4" w:space="0" w:color="auto"/>
              <w:right w:val="single" w:sz="4" w:space="0" w:color="auto"/>
            </w:tcBorders>
          </w:tcPr>
          <w:p w14:paraId="59040E45" w14:textId="7C7CF664" w:rsidR="008167BB" w:rsidRPr="00127F9C" w:rsidRDefault="008167BB" w:rsidP="008167BB">
            <w:pPr>
              <w:widowControl w:val="0"/>
              <w:spacing w:before="0" w:after="120"/>
              <w:contextualSpacing/>
              <w:jc w:val="center"/>
              <w:rPr>
                <w:rFonts w:asciiTheme="minorHAnsi" w:hAnsiTheme="minorHAnsi" w:cstheme="minorHAnsi"/>
                <w:sz w:val="20"/>
                <w:szCs w:val="20"/>
              </w:rPr>
            </w:pPr>
            <w:r w:rsidRPr="00F80384">
              <w:rPr>
                <w:rFonts w:asciiTheme="minorHAnsi" w:hAnsiTheme="minorHAnsi" w:cstheme="minorHAnsi"/>
                <w:sz w:val="20"/>
                <w:szCs w:val="20"/>
              </w:rPr>
              <w:t>RN-5400FX-2WDTI-1Y</w:t>
            </w:r>
          </w:p>
        </w:tc>
        <w:tc>
          <w:tcPr>
            <w:tcW w:w="2552" w:type="dxa"/>
            <w:tcBorders>
              <w:top w:val="single" w:sz="4" w:space="0" w:color="auto"/>
              <w:left w:val="single" w:sz="4" w:space="0" w:color="auto"/>
              <w:bottom w:val="single" w:sz="4" w:space="0" w:color="auto"/>
              <w:right w:val="single" w:sz="4" w:space="0" w:color="auto"/>
            </w:tcBorders>
          </w:tcPr>
          <w:p w14:paraId="321A89D6" w14:textId="61055D87" w:rsidR="008167BB" w:rsidRPr="00127F9C" w:rsidRDefault="008167BB" w:rsidP="008167BB">
            <w:pPr>
              <w:widowControl w:val="0"/>
              <w:spacing w:before="0" w:after="120"/>
              <w:contextualSpacing/>
              <w:jc w:val="center"/>
              <w:rPr>
                <w:rFonts w:asciiTheme="minorHAnsi" w:hAnsiTheme="minorHAnsi" w:cstheme="minorHAnsi"/>
                <w:sz w:val="20"/>
                <w:szCs w:val="20"/>
              </w:rPr>
            </w:pPr>
            <w:proofErr w:type="spellStart"/>
            <w:r w:rsidRPr="00F80384">
              <w:rPr>
                <w:rFonts w:asciiTheme="minorHAnsi" w:hAnsiTheme="minorHAnsi" w:cstheme="minorHAnsi"/>
                <w:sz w:val="20"/>
                <w:szCs w:val="20"/>
              </w:rPr>
              <w:t>Renewal</w:t>
            </w:r>
            <w:proofErr w:type="spellEnd"/>
            <w:r w:rsidRPr="00F80384">
              <w:rPr>
                <w:rFonts w:asciiTheme="minorHAnsi" w:hAnsiTheme="minorHAnsi" w:cstheme="minorHAnsi"/>
                <w:sz w:val="20"/>
                <w:szCs w:val="20"/>
              </w:rPr>
              <w:t>-DTI 5400 FX 2-way-1Y</w:t>
            </w:r>
          </w:p>
        </w:tc>
        <w:tc>
          <w:tcPr>
            <w:tcW w:w="850" w:type="dxa"/>
            <w:tcBorders>
              <w:top w:val="single" w:sz="4" w:space="0" w:color="auto"/>
              <w:left w:val="single" w:sz="4" w:space="0" w:color="auto"/>
              <w:bottom w:val="single" w:sz="4" w:space="0" w:color="auto"/>
              <w:right w:val="single" w:sz="4" w:space="0" w:color="auto"/>
            </w:tcBorders>
          </w:tcPr>
          <w:p w14:paraId="3C1AF798" w14:textId="170199CA" w:rsidR="008167BB" w:rsidRPr="00127F9C" w:rsidRDefault="008167BB" w:rsidP="008167BB">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71996186" w14:textId="77777777" w:rsidR="008167BB" w:rsidRPr="00127F9C" w:rsidRDefault="008167BB" w:rsidP="008167BB">
            <w:pPr>
              <w:widowControl w:val="0"/>
              <w:spacing w:before="0" w:after="120"/>
              <w:contextualSpacing/>
              <w:jc w:val="center"/>
              <w:rPr>
                <w:rFonts w:asciiTheme="minorHAnsi" w:hAnsiTheme="minorHAnsi" w:cstheme="minorHAnsi"/>
                <w:sz w:val="20"/>
                <w:szCs w:val="20"/>
              </w:rPr>
            </w:pPr>
          </w:p>
        </w:tc>
      </w:tr>
      <w:tr w:rsidR="008167BB" w:rsidRPr="00127F9C" w14:paraId="5B95C7DC" w14:textId="77777777" w:rsidTr="008167BB">
        <w:trPr>
          <w:trHeight w:val="563"/>
        </w:trPr>
        <w:tc>
          <w:tcPr>
            <w:tcW w:w="567" w:type="dxa"/>
            <w:tcBorders>
              <w:top w:val="single" w:sz="4" w:space="0" w:color="auto"/>
              <w:left w:val="single" w:sz="4" w:space="0" w:color="auto"/>
              <w:bottom w:val="single" w:sz="4" w:space="0" w:color="auto"/>
              <w:right w:val="single" w:sz="4" w:space="0" w:color="auto"/>
            </w:tcBorders>
          </w:tcPr>
          <w:p w14:paraId="5B9FBC7B" w14:textId="11B9F0F4" w:rsidR="008167BB" w:rsidRDefault="008167BB" w:rsidP="008167BB">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3.</w:t>
            </w:r>
          </w:p>
        </w:tc>
        <w:tc>
          <w:tcPr>
            <w:tcW w:w="3685" w:type="dxa"/>
            <w:tcBorders>
              <w:top w:val="single" w:sz="4" w:space="0" w:color="auto"/>
              <w:left w:val="single" w:sz="4" w:space="0" w:color="auto"/>
              <w:bottom w:val="single" w:sz="4" w:space="0" w:color="auto"/>
              <w:right w:val="single" w:sz="4" w:space="0" w:color="auto"/>
            </w:tcBorders>
          </w:tcPr>
          <w:p w14:paraId="1A0E9F3D" w14:textId="25E1DFFB" w:rsidR="008167BB" w:rsidRPr="00C94EFC" w:rsidRDefault="008167BB" w:rsidP="008167BB">
            <w:pPr>
              <w:widowControl w:val="0"/>
              <w:spacing w:before="0" w:after="120"/>
              <w:contextualSpacing/>
              <w:jc w:val="center"/>
              <w:rPr>
                <w:rFonts w:asciiTheme="minorHAnsi" w:hAnsiTheme="minorHAnsi" w:cstheme="minorHAnsi"/>
                <w:sz w:val="20"/>
                <w:szCs w:val="20"/>
              </w:rPr>
            </w:pPr>
            <w:r w:rsidRPr="00F80384">
              <w:rPr>
                <w:rFonts w:asciiTheme="minorHAnsi" w:hAnsiTheme="minorHAnsi" w:cstheme="minorHAnsi"/>
                <w:sz w:val="20"/>
                <w:szCs w:val="20"/>
              </w:rPr>
              <w:t>RN-427-NRHDDGEN2-1Y</w:t>
            </w:r>
          </w:p>
        </w:tc>
        <w:tc>
          <w:tcPr>
            <w:tcW w:w="2552" w:type="dxa"/>
            <w:tcBorders>
              <w:top w:val="single" w:sz="4" w:space="0" w:color="auto"/>
              <w:left w:val="single" w:sz="4" w:space="0" w:color="auto"/>
              <w:bottom w:val="single" w:sz="4" w:space="0" w:color="auto"/>
              <w:right w:val="single" w:sz="4" w:space="0" w:color="auto"/>
            </w:tcBorders>
          </w:tcPr>
          <w:p w14:paraId="486E2B87" w14:textId="655A7526" w:rsidR="008167BB" w:rsidRPr="00127F9C" w:rsidRDefault="008167BB" w:rsidP="008167BB">
            <w:pPr>
              <w:widowControl w:val="0"/>
              <w:spacing w:before="0" w:after="120"/>
              <w:contextualSpacing/>
              <w:jc w:val="center"/>
              <w:rPr>
                <w:rFonts w:asciiTheme="minorHAnsi" w:hAnsiTheme="minorHAnsi" w:cstheme="minorHAnsi"/>
                <w:sz w:val="20"/>
                <w:szCs w:val="20"/>
              </w:rPr>
            </w:pPr>
            <w:proofErr w:type="spellStart"/>
            <w:r w:rsidRPr="00F80384">
              <w:rPr>
                <w:rFonts w:asciiTheme="minorHAnsi" w:hAnsiTheme="minorHAnsi" w:cstheme="minorHAnsi"/>
                <w:sz w:val="20"/>
                <w:szCs w:val="20"/>
              </w:rPr>
              <w:t>Renewal</w:t>
            </w:r>
            <w:proofErr w:type="spellEnd"/>
            <w:r w:rsidRPr="00F80384">
              <w:rPr>
                <w:rFonts w:asciiTheme="minorHAnsi" w:hAnsiTheme="minorHAnsi" w:cstheme="minorHAnsi"/>
                <w:sz w:val="20"/>
                <w:szCs w:val="20"/>
              </w:rPr>
              <w:t>-Non-</w:t>
            </w:r>
            <w:proofErr w:type="spellStart"/>
            <w:r w:rsidRPr="00F80384">
              <w:rPr>
                <w:rFonts w:asciiTheme="minorHAnsi" w:hAnsiTheme="minorHAnsi" w:cstheme="minorHAnsi"/>
                <w:sz w:val="20"/>
                <w:szCs w:val="20"/>
              </w:rPr>
              <w:t>returnable</w:t>
            </w:r>
            <w:proofErr w:type="spellEnd"/>
            <w:r w:rsidRPr="00F80384">
              <w:rPr>
                <w:rFonts w:asciiTheme="minorHAnsi" w:hAnsiTheme="minorHAnsi" w:cstheme="minorHAnsi"/>
                <w:sz w:val="20"/>
                <w:szCs w:val="20"/>
              </w:rPr>
              <w:t xml:space="preserve"> HDD Program-1Y</w:t>
            </w:r>
          </w:p>
        </w:tc>
        <w:tc>
          <w:tcPr>
            <w:tcW w:w="850" w:type="dxa"/>
            <w:tcBorders>
              <w:top w:val="single" w:sz="4" w:space="0" w:color="auto"/>
              <w:left w:val="single" w:sz="4" w:space="0" w:color="auto"/>
              <w:bottom w:val="single" w:sz="4" w:space="0" w:color="auto"/>
              <w:right w:val="single" w:sz="4" w:space="0" w:color="auto"/>
            </w:tcBorders>
          </w:tcPr>
          <w:p w14:paraId="163D3E74" w14:textId="3375A217" w:rsidR="008167BB" w:rsidRDefault="008167BB" w:rsidP="008167BB">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46919F36" w14:textId="77777777" w:rsidR="008167BB" w:rsidRPr="00127F9C" w:rsidRDefault="008167BB" w:rsidP="008167BB">
            <w:pPr>
              <w:widowControl w:val="0"/>
              <w:spacing w:before="0" w:after="120"/>
              <w:contextualSpacing/>
              <w:jc w:val="center"/>
              <w:rPr>
                <w:rFonts w:asciiTheme="minorHAnsi" w:hAnsiTheme="minorHAnsi" w:cstheme="minorHAnsi"/>
                <w:sz w:val="20"/>
                <w:szCs w:val="20"/>
              </w:rPr>
            </w:pPr>
          </w:p>
        </w:tc>
      </w:tr>
      <w:tr w:rsidR="008167BB" w:rsidRPr="00127F9C" w14:paraId="1D7AC8FC" w14:textId="77777777" w:rsidTr="008167BB">
        <w:trPr>
          <w:trHeight w:val="563"/>
        </w:trPr>
        <w:tc>
          <w:tcPr>
            <w:tcW w:w="567" w:type="dxa"/>
            <w:tcBorders>
              <w:top w:val="single" w:sz="4" w:space="0" w:color="auto"/>
              <w:left w:val="single" w:sz="4" w:space="0" w:color="auto"/>
              <w:bottom w:val="single" w:sz="4" w:space="0" w:color="auto"/>
              <w:right w:val="single" w:sz="4" w:space="0" w:color="auto"/>
            </w:tcBorders>
          </w:tcPr>
          <w:p w14:paraId="447C0C0C" w14:textId="00189874" w:rsidR="008167BB" w:rsidRDefault="008167BB" w:rsidP="008167BB">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4.</w:t>
            </w:r>
          </w:p>
        </w:tc>
        <w:tc>
          <w:tcPr>
            <w:tcW w:w="3685" w:type="dxa"/>
            <w:tcBorders>
              <w:top w:val="single" w:sz="4" w:space="0" w:color="auto"/>
              <w:left w:val="single" w:sz="4" w:space="0" w:color="auto"/>
              <w:bottom w:val="single" w:sz="4" w:space="0" w:color="auto"/>
              <w:right w:val="single" w:sz="4" w:space="0" w:color="auto"/>
            </w:tcBorders>
          </w:tcPr>
          <w:p w14:paraId="65E70E56" w14:textId="5A4D3242" w:rsidR="008167BB" w:rsidRPr="0089289F" w:rsidRDefault="008167BB" w:rsidP="008167BB">
            <w:pPr>
              <w:widowControl w:val="0"/>
              <w:spacing w:before="0" w:after="120"/>
              <w:contextualSpacing/>
              <w:jc w:val="center"/>
              <w:rPr>
                <w:rFonts w:asciiTheme="minorHAnsi" w:hAnsiTheme="minorHAnsi" w:cstheme="minorHAnsi"/>
                <w:sz w:val="20"/>
                <w:szCs w:val="20"/>
              </w:rPr>
            </w:pPr>
            <w:r w:rsidRPr="00F80384">
              <w:rPr>
                <w:rFonts w:asciiTheme="minorHAnsi" w:hAnsiTheme="minorHAnsi" w:cstheme="minorHAnsi"/>
                <w:sz w:val="20"/>
                <w:szCs w:val="20"/>
              </w:rPr>
              <w:t>RN-5550AX-PTM-1Y</w:t>
            </w:r>
          </w:p>
        </w:tc>
        <w:tc>
          <w:tcPr>
            <w:tcW w:w="2552" w:type="dxa"/>
            <w:tcBorders>
              <w:top w:val="single" w:sz="4" w:space="0" w:color="auto"/>
              <w:left w:val="single" w:sz="4" w:space="0" w:color="auto"/>
              <w:bottom w:val="single" w:sz="4" w:space="0" w:color="auto"/>
              <w:right w:val="single" w:sz="4" w:space="0" w:color="auto"/>
            </w:tcBorders>
          </w:tcPr>
          <w:p w14:paraId="6C1DDB3F" w14:textId="5E8DE6B1" w:rsidR="008167BB" w:rsidRPr="00EE4E48" w:rsidRDefault="008167BB" w:rsidP="008167BB">
            <w:pPr>
              <w:widowControl w:val="0"/>
              <w:spacing w:before="0" w:after="120"/>
              <w:contextualSpacing/>
              <w:jc w:val="center"/>
              <w:rPr>
                <w:rFonts w:asciiTheme="minorHAnsi" w:hAnsiTheme="minorHAnsi" w:cstheme="minorHAnsi"/>
                <w:sz w:val="20"/>
                <w:szCs w:val="20"/>
              </w:rPr>
            </w:pPr>
            <w:proofErr w:type="spellStart"/>
            <w:r w:rsidRPr="00F80384">
              <w:rPr>
                <w:rFonts w:asciiTheme="minorHAnsi" w:hAnsiTheme="minorHAnsi" w:cstheme="minorHAnsi"/>
                <w:sz w:val="20"/>
                <w:szCs w:val="20"/>
              </w:rPr>
              <w:t>Renewal-Support</w:t>
            </w:r>
            <w:proofErr w:type="spellEnd"/>
            <w:r w:rsidRPr="00F80384">
              <w:rPr>
                <w:rFonts w:asciiTheme="minorHAnsi" w:hAnsiTheme="minorHAnsi" w:cstheme="minorHAnsi"/>
                <w:sz w:val="20"/>
                <w:szCs w:val="20"/>
              </w:rPr>
              <w:t xml:space="preserve"> AX 5550 Platinum-1Y</w:t>
            </w:r>
          </w:p>
        </w:tc>
        <w:tc>
          <w:tcPr>
            <w:tcW w:w="850" w:type="dxa"/>
            <w:tcBorders>
              <w:top w:val="single" w:sz="4" w:space="0" w:color="auto"/>
              <w:left w:val="single" w:sz="4" w:space="0" w:color="auto"/>
              <w:bottom w:val="single" w:sz="4" w:space="0" w:color="auto"/>
              <w:right w:val="single" w:sz="4" w:space="0" w:color="auto"/>
            </w:tcBorders>
          </w:tcPr>
          <w:p w14:paraId="5070F034" w14:textId="000C01C5" w:rsidR="008167BB" w:rsidRDefault="008167BB" w:rsidP="008167BB">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17BBDF86" w14:textId="77777777" w:rsidR="008167BB" w:rsidRPr="00127F9C" w:rsidRDefault="008167BB" w:rsidP="008167BB">
            <w:pPr>
              <w:widowControl w:val="0"/>
              <w:spacing w:before="0" w:after="120"/>
              <w:contextualSpacing/>
              <w:jc w:val="center"/>
              <w:rPr>
                <w:rFonts w:asciiTheme="minorHAnsi" w:hAnsiTheme="minorHAnsi" w:cstheme="minorHAnsi"/>
                <w:sz w:val="20"/>
                <w:szCs w:val="20"/>
              </w:rPr>
            </w:pPr>
          </w:p>
        </w:tc>
      </w:tr>
      <w:tr w:rsidR="008167BB" w:rsidRPr="00127F9C" w14:paraId="4362F99D" w14:textId="77777777" w:rsidTr="008167BB">
        <w:trPr>
          <w:trHeight w:val="563"/>
        </w:trPr>
        <w:tc>
          <w:tcPr>
            <w:tcW w:w="567" w:type="dxa"/>
            <w:tcBorders>
              <w:top w:val="single" w:sz="4" w:space="0" w:color="auto"/>
              <w:left w:val="single" w:sz="4" w:space="0" w:color="auto"/>
              <w:bottom w:val="single" w:sz="4" w:space="0" w:color="auto"/>
              <w:right w:val="single" w:sz="4" w:space="0" w:color="auto"/>
            </w:tcBorders>
          </w:tcPr>
          <w:p w14:paraId="54655EC7" w14:textId="1218DCA8" w:rsidR="008167BB" w:rsidRDefault="008167BB" w:rsidP="008167BB">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5.</w:t>
            </w:r>
          </w:p>
        </w:tc>
        <w:tc>
          <w:tcPr>
            <w:tcW w:w="3685" w:type="dxa"/>
            <w:tcBorders>
              <w:top w:val="single" w:sz="4" w:space="0" w:color="auto"/>
              <w:left w:val="single" w:sz="4" w:space="0" w:color="auto"/>
              <w:bottom w:val="single" w:sz="4" w:space="0" w:color="auto"/>
              <w:right w:val="single" w:sz="4" w:space="0" w:color="auto"/>
            </w:tcBorders>
          </w:tcPr>
          <w:p w14:paraId="4FF1EDC8" w14:textId="04D7F08B" w:rsidR="008167BB" w:rsidRPr="0089289F" w:rsidRDefault="008167BB" w:rsidP="008167BB">
            <w:pPr>
              <w:widowControl w:val="0"/>
              <w:spacing w:before="0" w:after="120"/>
              <w:contextualSpacing/>
              <w:jc w:val="center"/>
              <w:rPr>
                <w:rFonts w:asciiTheme="minorHAnsi" w:hAnsiTheme="minorHAnsi" w:cstheme="minorHAnsi"/>
                <w:sz w:val="20"/>
                <w:szCs w:val="20"/>
              </w:rPr>
            </w:pPr>
            <w:r w:rsidRPr="00F80384">
              <w:rPr>
                <w:rFonts w:asciiTheme="minorHAnsi" w:hAnsiTheme="minorHAnsi" w:cstheme="minorHAnsi"/>
                <w:sz w:val="20"/>
                <w:szCs w:val="20"/>
              </w:rPr>
              <w:t>RN-5550AX-2WDTI-1Y</w:t>
            </w:r>
          </w:p>
        </w:tc>
        <w:tc>
          <w:tcPr>
            <w:tcW w:w="2552" w:type="dxa"/>
            <w:tcBorders>
              <w:top w:val="single" w:sz="4" w:space="0" w:color="auto"/>
              <w:left w:val="single" w:sz="4" w:space="0" w:color="auto"/>
              <w:bottom w:val="single" w:sz="4" w:space="0" w:color="auto"/>
              <w:right w:val="single" w:sz="4" w:space="0" w:color="auto"/>
            </w:tcBorders>
          </w:tcPr>
          <w:p w14:paraId="0F3BE44E" w14:textId="6B33A89C" w:rsidR="008167BB" w:rsidRPr="00EE4E48" w:rsidRDefault="008167BB" w:rsidP="008167BB">
            <w:pPr>
              <w:widowControl w:val="0"/>
              <w:spacing w:before="0" w:after="120"/>
              <w:contextualSpacing/>
              <w:jc w:val="center"/>
              <w:rPr>
                <w:rFonts w:asciiTheme="minorHAnsi" w:hAnsiTheme="minorHAnsi" w:cstheme="minorHAnsi"/>
                <w:sz w:val="20"/>
                <w:szCs w:val="20"/>
              </w:rPr>
            </w:pPr>
            <w:proofErr w:type="spellStart"/>
            <w:r w:rsidRPr="00F80384">
              <w:rPr>
                <w:rFonts w:asciiTheme="minorHAnsi" w:hAnsiTheme="minorHAnsi" w:cstheme="minorHAnsi"/>
                <w:sz w:val="20"/>
                <w:szCs w:val="20"/>
              </w:rPr>
              <w:t>Renewal</w:t>
            </w:r>
            <w:proofErr w:type="spellEnd"/>
            <w:r w:rsidRPr="00F80384">
              <w:rPr>
                <w:rFonts w:asciiTheme="minorHAnsi" w:hAnsiTheme="minorHAnsi" w:cstheme="minorHAnsi"/>
                <w:sz w:val="20"/>
                <w:szCs w:val="20"/>
              </w:rPr>
              <w:t>-DTI AX 5550 2-way sub-1Y</w:t>
            </w:r>
          </w:p>
        </w:tc>
        <w:tc>
          <w:tcPr>
            <w:tcW w:w="850" w:type="dxa"/>
            <w:tcBorders>
              <w:top w:val="single" w:sz="4" w:space="0" w:color="auto"/>
              <w:left w:val="single" w:sz="4" w:space="0" w:color="auto"/>
              <w:bottom w:val="single" w:sz="4" w:space="0" w:color="auto"/>
              <w:right w:val="single" w:sz="4" w:space="0" w:color="auto"/>
            </w:tcBorders>
          </w:tcPr>
          <w:p w14:paraId="07B2453A" w14:textId="67ACA33B" w:rsidR="008167BB" w:rsidRDefault="008167BB" w:rsidP="008167BB">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5D168115" w14:textId="77777777" w:rsidR="008167BB" w:rsidRPr="00127F9C" w:rsidRDefault="008167BB" w:rsidP="008167BB">
            <w:pPr>
              <w:widowControl w:val="0"/>
              <w:spacing w:before="0" w:after="120"/>
              <w:contextualSpacing/>
              <w:jc w:val="center"/>
              <w:rPr>
                <w:rFonts w:asciiTheme="minorHAnsi" w:hAnsiTheme="minorHAnsi" w:cstheme="minorHAnsi"/>
                <w:sz w:val="20"/>
                <w:szCs w:val="20"/>
              </w:rPr>
            </w:pPr>
          </w:p>
        </w:tc>
      </w:tr>
      <w:tr w:rsidR="008167BB" w:rsidRPr="00127F9C" w14:paraId="002B4E82" w14:textId="77777777" w:rsidTr="008167BB">
        <w:trPr>
          <w:trHeight w:val="563"/>
        </w:trPr>
        <w:tc>
          <w:tcPr>
            <w:tcW w:w="567" w:type="dxa"/>
            <w:tcBorders>
              <w:top w:val="single" w:sz="4" w:space="0" w:color="auto"/>
              <w:left w:val="single" w:sz="4" w:space="0" w:color="auto"/>
              <w:bottom w:val="single" w:sz="4" w:space="0" w:color="auto"/>
              <w:right w:val="single" w:sz="4" w:space="0" w:color="auto"/>
            </w:tcBorders>
          </w:tcPr>
          <w:p w14:paraId="1FE644E3" w14:textId="4E5AC322" w:rsidR="008167BB" w:rsidRDefault="008167BB" w:rsidP="008167BB">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6.</w:t>
            </w:r>
          </w:p>
        </w:tc>
        <w:tc>
          <w:tcPr>
            <w:tcW w:w="3685" w:type="dxa"/>
            <w:tcBorders>
              <w:top w:val="single" w:sz="4" w:space="0" w:color="auto"/>
              <w:left w:val="single" w:sz="4" w:space="0" w:color="auto"/>
              <w:bottom w:val="single" w:sz="4" w:space="0" w:color="auto"/>
              <w:right w:val="single" w:sz="4" w:space="0" w:color="auto"/>
            </w:tcBorders>
          </w:tcPr>
          <w:p w14:paraId="5FED875D" w14:textId="37D857A4" w:rsidR="008167BB" w:rsidRPr="0089289F" w:rsidRDefault="008167BB" w:rsidP="008167BB">
            <w:pPr>
              <w:widowControl w:val="0"/>
              <w:spacing w:before="0" w:after="120"/>
              <w:contextualSpacing/>
              <w:jc w:val="center"/>
              <w:rPr>
                <w:rFonts w:asciiTheme="minorHAnsi" w:hAnsiTheme="minorHAnsi" w:cstheme="minorHAnsi"/>
                <w:sz w:val="20"/>
                <w:szCs w:val="20"/>
              </w:rPr>
            </w:pPr>
            <w:r w:rsidRPr="00F80384">
              <w:rPr>
                <w:rFonts w:asciiTheme="minorHAnsi" w:hAnsiTheme="minorHAnsi" w:cstheme="minorHAnsi"/>
                <w:sz w:val="20"/>
                <w:szCs w:val="20"/>
              </w:rPr>
              <w:t>RN-427-NRHDDGEN2-1Y</w:t>
            </w:r>
          </w:p>
        </w:tc>
        <w:tc>
          <w:tcPr>
            <w:tcW w:w="2552" w:type="dxa"/>
            <w:tcBorders>
              <w:top w:val="single" w:sz="4" w:space="0" w:color="auto"/>
              <w:left w:val="single" w:sz="4" w:space="0" w:color="auto"/>
              <w:bottom w:val="single" w:sz="4" w:space="0" w:color="auto"/>
              <w:right w:val="single" w:sz="4" w:space="0" w:color="auto"/>
            </w:tcBorders>
          </w:tcPr>
          <w:p w14:paraId="366EDEE4" w14:textId="01A708DF" w:rsidR="008167BB" w:rsidRPr="00EE4E48" w:rsidRDefault="008167BB" w:rsidP="008167BB">
            <w:pPr>
              <w:widowControl w:val="0"/>
              <w:spacing w:before="0" w:after="120"/>
              <w:contextualSpacing/>
              <w:jc w:val="center"/>
              <w:rPr>
                <w:rFonts w:asciiTheme="minorHAnsi" w:hAnsiTheme="minorHAnsi" w:cstheme="minorHAnsi"/>
                <w:sz w:val="20"/>
                <w:szCs w:val="20"/>
              </w:rPr>
            </w:pPr>
            <w:proofErr w:type="spellStart"/>
            <w:r w:rsidRPr="00F80384">
              <w:rPr>
                <w:rFonts w:asciiTheme="minorHAnsi" w:hAnsiTheme="minorHAnsi" w:cstheme="minorHAnsi"/>
                <w:sz w:val="20"/>
                <w:szCs w:val="20"/>
              </w:rPr>
              <w:t>Renewal</w:t>
            </w:r>
            <w:proofErr w:type="spellEnd"/>
            <w:r w:rsidRPr="00F80384">
              <w:rPr>
                <w:rFonts w:asciiTheme="minorHAnsi" w:hAnsiTheme="minorHAnsi" w:cstheme="minorHAnsi"/>
                <w:sz w:val="20"/>
                <w:szCs w:val="20"/>
              </w:rPr>
              <w:t>-Non-</w:t>
            </w:r>
            <w:proofErr w:type="spellStart"/>
            <w:r w:rsidRPr="00F80384">
              <w:rPr>
                <w:rFonts w:asciiTheme="minorHAnsi" w:hAnsiTheme="minorHAnsi" w:cstheme="minorHAnsi"/>
                <w:sz w:val="20"/>
                <w:szCs w:val="20"/>
              </w:rPr>
              <w:t>returnable</w:t>
            </w:r>
            <w:proofErr w:type="spellEnd"/>
            <w:r w:rsidRPr="00F80384">
              <w:rPr>
                <w:rFonts w:asciiTheme="minorHAnsi" w:hAnsiTheme="minorHAnsi" w:cstheme="minorHAnsi"/>
                <w:sz w:val="20"/>
                <w:szCs w:val="20"/>
              </w:rPr>
              <w:t xml:space="preserve"> HDD Program-1Y</w:t>
            </w:r>
          </w:p>
        </w:tc>
        <w:tc>
          <w:tcPr>
            <w:tcW w:w="850" w:type="dxa"/>
            <w:tcBorders>
              <w:top w:val="single" w:sz="4" w:space="0" w:color="auto"/>
              <w:left w:val="single" w:sz="4" w:space="0" w:color="auto"/>
              <w:bottom w:val="single" w:sz="4" w:space="0" w:color="auto"/>
              <w:right w:val="single" w:sz="4" w:space="0" w:color="auto"/>
            </w:tcBorders>
          </w:tcPr>
          <w:p w14:paraId="56699E14" w14:textId="64FEEA67" w:rsidR="008167BB" w:rsidRDefault="008167BB" w:rsidP="008167BB">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2CE24985" w14:textId="77777777" w:rsidR="008167BB" w:rsidRPr="00127F9C" w:rsidRDefault="008167BB" w:rsidP="008167BB">
            <w:pPr>
              <w:widowControl w:val="0"/>
              <w:spacing w:before="0" w:after="120"/>
              <w:contextualSpacing/>
              <w:jc w:val="center"/>
              <w:rPr>
                <w:rFonts w:asciiTheme="minorHAnsi" w:hAnsiTheme="minorHAnsi" w:cstheme="minorHAnsi"/>
                <w:sz w:val="20"/>
                <w:szCs w:val="20"/>
              </w:rPr>
            </w:pPr>
          </w:p>
        </w:tc>
      </w:tr>
      <w:tr w:rsidR="008167BB" w:rsidRPr="00127F9C" w14:paraId="561653C5" w14:textId="77777777" w:rsidTr="008167BB">
        <w:trPr>
          <w:trHeight w:val="563"/>
        </w:trPr>
        <w:tc>
          <w:tcPr>
            <w:tcW w:w="7654" w:type="dxa"/>
            <w:gridSpan w:val="4"/>
            <w:tcBorders>
              <w:top w:val="single" w:sz="4" w:space="0" w:color="auto"/>
              <w:left w:val="single" w:sz="4" w:space="0" w:color="auto"/>
              <w:bottom w:val="single" w:sz="4" w:space="0" w:color="auto"/>
              <w:right w:val="single" w:sz="4" w:space="0" w:color="auto"/>
            </w:tcBorders>
          </w:tcPr>
          <w:p w14:paraId="2C7A19BF" w14:textId="5B3BBB41" w:rsidR="008167BB" w:rsidRPr="00127F9C" w:rsidRDefault="008167BB" w:rsidP="008167BB">
            <w:pPr>
              <w:widowControl w:val="0"/>
              <w:spacing w:before="0" w:after="120"/>
              <w:contextualSpacing/>
              <w:jc w:val="right"/>
              <w:rPr>
                <w:rFonts w:asciiTheme="minorHAnsi" w:hAnsiTheme="minorHAnsi" w:cstheme="minorHAnsi"/>
                <w:sz w:val="20"/>
                <w:szCs w:val="20"/>
              </w:rPr>
            </w:pPr>
            <w:r>
              <w:rPr>
                <w:rFonts w:asciiTheme="minorHAnsi" w:hAnsiTheme="minorHAnsi" w:cstheme="minorHAnsi"/>
                <w:sz w:val="20"/>
                <w:szCs w:val="20"/>
              </w:rPr>
              <w:t>Razem</w:t>
            </w:r>
          </w:p>
        </w:tc>
        <w:tc>
          <w:tcPr>
            <w:tcW w:w="2268" w:type="dxa"/>
            <w:tcBorders>
              <w:top w:val="single" w:sz="4" w:space="0" w:color="auto"/>
              <w:left w:val="single" w:sz="4" w:space="0" w:color="auto"/>
              <w:bottom w:val="single" w:sz="4" w:space="0" w:color="auto"/>
              <w:right w:val="single" w:sz="4" w:space="0" w:color="auto"/>
            </w:tcBorders>
          </w:tcPr>
          <w:p w14:paraId="633A7E90" w14:textId="77777777" w:rsidR="008167BB" w:rsidRPr="00127F9C" w:rsidRDefault="008167BB" w:rsidP="008167BB">
            <w:pPr>
              <w:widowControl w:val="0"/>
              <w:spacing w:before="0" w:after="120"/>
              <w:contextualSpacing/>
              <w:jc w:val="center"/>
              <w:rPr>
                <w:rFonts w:asciiTheme="minorHAnsi" w:hAnsiTheme="minorHAnsi" w:cstheme="minorHAnsi"/>
                <w:sz w:val="20"/>
                <w:szCs w:val="20"/>
              </w:rPr>
            </w:pPr>
          </w:p>
        </w:tc>
      </w:tr>
    </w:tbl>
    <w:p w14:paraId="4006AE9C" w14:textId="56427C4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7A5501E8"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E845A5">
        <w:rPr>
          <w:rFonts w:cs="Calibri"/>
          <w:b/>
          <w:sz w:val="20"/>
          <w:szCs w:val="20"/>
        </w:rPr>
        <w:t>6</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76DFC79" w14:textId="232238FD" w:rsidR="00FE0880" w:rsidRPr="00A5562E" w:rsidRDefault="00185CA0" w:rsidP="00D251EC">
      <w:pPr>
        <w:pStyle w:val="Akapitzlist"/>
        <w:spacing w:after="240"/>
        <w:contextualSpacing w:val="0"/>
        <w:rPr>
          <w:rFonts w:asciiTheme="minorHAnsi" w:hAnsiTheme="minorHAnsi" w:cstheme="minorHAnsi"/>
          <w:sz w:val="20"/>
          <w:szCs w:val="20"/>
        </w:rPr>
      </w:pPr>
      <w:r>
        <w:rPr>
          <w:rFonts w:asciiTheme="minorHAnsi" w:hAnsiTheme="minorHAnsi" w:cstheme="minorHAnsi"/>
          <w:sz w:val="20"/>
          <w:szCs w:val="20"/>
        </w:rPr>
        <w:fldChar w:fldCharType="begin">
          <w:ffData>
            <w:name w:val="Wybór1"/>
            <w:enabled/>
            <w:calcOnExit w:val="0"/>
            <w:checkBox>
              <w:sizeAuto/>
              <w:default w:val="1"/>
            </w:checkBox>
          </w:ffData>
        </w:fldChar>
      </w:r>
      <w:r>
        <w:rPr>
          <w:rFonts w:asciiTheme="minorHAnsi" w:hAnsiTheme="minorHAnsi" w:cstheme="minorHAnsi"/>
          <w:sz w:val="20"/>
          <w:szCs w:val="20"/>
        </w:rPr>
        <w:instrText xml:space="preserve"> </w:instrText>
      </w:r>
      <w:bookmarkStart w:id="1" w:name="Wybór1"/>
      <w:r>
        <w:rPr>
          <w:rFonts w:asciiTheme="minorHAnsi" w:hAnsiTheme="minorHAnsi" w:cstheme="minorHAnsi"/>
          <w:sz w:val="20"/>
          <w:szCs w:val="20"/>
        </w:rPr>
        <w:instrText xml:space="preserve">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samodzielnie</w:t>
      </w:r>
    </w:p>
    <w:p w14:paraId="0EBE09F4"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6FD52903"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w:t>
      </w:r>
      <w:r w:rsidRPr="00C26715">
        <w:rPr>
          <w:rFonts w:cs="Calibri"/>
          <w:sz w:val="20"/>
          <w:szCs w:val="20"/>
        </w:rPr>
        <w:lastRenderedPageBreak/>
        <w:t xml:space="preserve">do podpisania Umowy, zgodnej z projektem stanowiącym </w:t>
      </w:r>
      <w:r w:rsidRPr="00C26715">
        <w:rPr>
          <w:rFonts w:cs="Calibri"/>
          <w:b/>
          <w:sz w:val="20"/>
          <w:szCs w:val="20"/>
        </w:rPr>
        <w:t xml:space="preserve">Załącznik nr </w:t>
      </w:r>
      <w:r w:rsidR="0026407B">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F92636">
        <w:rPr>
          <w:rFonts w:ascii="Calibri" w:hAnsi="Calibri" w:cs="Calibri"/>
          <w:sz w:val="20"/>
          <w:szCs w:val="20"/>
        </w:rPr>
      </w:r>
      <w:r w:rsidR="00F9263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F92636">
        <w:rPr>
          <w:rFonts w:ascii="Calibri" w:hAnsi="Calibri" w:cs="Calibri"/>
          <w:sz w:val="20"/>
          <w:szCs w:val="20"/>
        </w:rPr>
      </w:r>
      <w:r w:rsidR="00F9263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3D7363">
      <w:pPr>
        <w:pStyle w:val="Akapitzlist"/>
        <w:numPr>
          <w:ilvl w:val="1"/>
          <w:numId w:val="16"/>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3D7363">
      <w:pPr>
        <w:pStyle w:val="Akapitzlist"/>
        <w:numPr>
          <w:ilvl w:val="1"/>
          <w:numId w:val="16"/>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F92636">
        <w:rPr>
          <w:rFonts w:cs="Calibri"/>
          <w:sz w:val="20"/>
          <w:szCs w:val="20"/>
        </w:rPr>
      </w:r>
      <w:r w:rsidR="00F9263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F92636">
        <w:rPr>
          <w:rFonts w:cs="Calibri"/>
          <w:sz w:val="20"/>
          <w:szCs w:val="20"/>
        </w:rPr>
      </w:r>
      <w:r w:rsidR="00F9263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1FED4B5" w14:textId="3B5B0D48" w:rsidR="00975633" w:rsidRDefault="00975633" w:rsidP="003D7363">
      <w:pPr>
        <w:numPr>
          <w:ilvl w:val="2"/>
          <w:numId w:val="50"/>
        </w:numPr>
        <w:spacing w:after="120" w:line="276" w:lineRule="auto"/>
        <w:ind w:left="851" w:right="402" w:hanging="425"/>
        <w:contextualSpacing/>
        <w:rPr>
          <w:rFonts w:ascii="Calibri" w:hAnsi="Calibri" w:cs="Calibri"/>
          <w:sz w:val="20"/>
          <w:szCs w:val="20"/>
        </w:rPr>
      </w:pPr>
      <w:r>
        <w:rPr>
          <w:rFonts w:ascii="Calibri" w:hAnsi="Calibri" w:cs="Calibri"/>
          <w:sz w:val="20"/>
          <w:szCs w:val="20"/>
        </w:rPr>
        <w:t>Płatność za prawidłową realizację Przedmiotu Umowy będzie dokonana na rachunek bankowy Wykonawcy nr …………………………………………………………………………………………………………………………………….</w:t>
      </w:r>
    </w:p>
    <w:p w14:paraId="59D3B9F9" w14:textId="65575258"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53640CD" w14:textId="6131CE3F"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4F4D80B1" w14:textId="22736E8D" w:rsidR="00511E0F" w:rsidRPr="00590146" w:rsidRDefault="00C57CD3" w:rsidP="008167BB">
      <w:pPr>
        <w:pStyle w:val="Nagwek"/>
        <w:tabs>
          <w:tab w:val="left" w:pos="7680"/>
        </w:tabs>
        <w:spacing w:before="0" w:after="120" w:line="276" w:lineRule="auto"/>
        <w:rPr>
          <w:rFonts w:asciiTheme="minorHAnsi" w:hAnsiTheme="minorHAnsi" w:cstheme="minorHAnsi"/>
          <w:b/>
          <w:sz w:val="20"/>
          <w:szCs w:val="22"/>
          <w:u w:val="single"/>
        </w:rPr>
      </w:pPr>
      <w:bookmarkStart w:id="2" w:name="_Toc74857824"/>
      <w:bookmarkStart w:id="3" w:name="_Toc79664050"/>
      <w:r>
        <w:rPr>
          <w:rFonts w:ascii="Calibri" w:hAnsi="Calibri" w:cs="Calibri"/>
          <w:b/>
          <w:sz w:val="20"/>
          <w:szCs w:val="20"/>
          <w:u w:val="single"/>
        </w:rPr>
        <w:br w:type="page"/>
      </w:r>
      <w:r w:rsidR="00B64879"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2"/>
      <w:bookmarkEnd w:id="3"/>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4606D364" w:rsidR="00235D79" w:rsidRDefault="008167BB" w:rsidP="004705CD">
      <w:pPr>
        <w:spacing w:before="240" w:after="120" w:line="276" w:lineRule="auto"/>
        <w:jc w:val="center"/>
        <w:rPr>
          <w:rFonts w:ascii="Calibri" w:hAnsi="Calibri" w:cs="Calibri"/>
          <w:b/>
          <w:sz w:val="20"/>
          <w:szCs w:val="20"/>
        </w:rPr>
      </w:pPr>
      <w:r w:rsidRPr="008167BB">
        <w:rPr>
          <w:rFonts w:ascii="Calibri" w:hAnsi="Calibri" w:cs="Calibri"/>
          <w:b/>
          <w:sz w:val="20"/>
          <w:szCs w:val="20"/>
        </w:rPr>
        <w:t xml:space="preserve">Zakup wsparcia serwisowego </w:t>
      </w:r>
      <w:proofErr w:type="spellStart"/>
      <w:r w:rsidRPr="008167BB">
        <w:rPr>
          <w:rFonts w:ascii="Calibri" w:hAnsi="Calibri" w:cs="Calibri"/>
          <w:b/>
          <w:sz w:val="20"/>
          <w:szCs w:val="20"/>
        </w:rPr>
        <w:t>ATiK</w:t>
      </w:r>
      <w:proofErr w:type="spellEnd"/>
      <w:r w:rsidRPr="008167BB">
        <w:rPr>
          <w:rFonts w:ascii="Calibri" w:hAnsi="Calibri" w:cs="Calibri"/>
          <w:b/>
          <w:sz w:val="20"/>
          <w:szCs w:val="20"/>
        </w:rPr>
        <w:t xml:space="preserve"> dla </w:t>
      </w:r>
      <w:proofErr w:type="spellStart"/>
      <w:r w:rsidRPr="008167BB">
        <w:rPr>
          <w:rFonts w:ascii="Calibri" w:hAnsi="Calibri" w:cs="Calibri"/>
          <w:b/>
          <w:sz w:val="20"/>
          <w:szCs w:val="20"/>
        </w:rPr>
        <w:t>FireEye</w:t>
      </w:r>
      <w:proofErr w:type="spellEnd"/>
      <w:r w:rsidRPr="008167BB">
        <w:rPr>
          <w:rFonts w:ascii="Calibri" w:hAnsi="Calibri" w:cs="Calibri"/>
          <w:b/>
          <w:sz w:val="20"/>
          <w:szCs w:val="20"/>
        </w:rPr>
        <w:t xml:space="preserve"> FX 5400 i AX 5550</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3D7363">
            <w:pPr>
              <w:pStyle w:val="Akapitzlist"/>
              <w:numPr>
                <w:ilvl w:val="0"/>
                <w:numId w:val="53"/>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3D7363">
            <w:pPr>
              <w:pStyle w:val="Akapitzlist"/>
              <w:numPr>
                <w:ilvl w:val="0"/>
                <w:numId w:val="54"/>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3523593F" w14:textId="294B3EB2" w:rsidR="00D14B3A" w:rsidRPr="00AB6CE3" w:rsidRDefault="00D14B3A"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4705CD">
        <w:trPr>
          <w:trHeight w:val="386"/>
        </w:trPr>
        <w:tc>
          <w:tcPr>
            <w:tcW w:w="6478" w:type="dxa"/>
            <w:shd w:val="clear" w:color="auto" w:fill="auto"/>
            <w:vAlign w:val="center"/>
          </w:tcPr>
          <w:p w14:paraId="4AFD8079" w14:textId="1760BF1D"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3D7363">
            <w:pPr>
              <w:pStyle w:val="Akapitzlist"/>
              <w:numPr>
                <w:ilvl w:val="0"/>
                <w:numId w:val="53"/>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3B32B6D7" w:rsidR="00E43420" w:rsidRPr="00BE4A7C" w:rsidRDefault="00085EC5" w:rsidP="003D7363">
            <w:pPr>
              <w:pStyle w:val="Akapitzlist"/>
              <w:numPr>
                <w:ilvl w:val="0"/>
                <w:numId w:val="59"/>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wykaz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r w:rsidR="00E43420" w:rsidRPr="00BE4A7C">
              <w:rPr>
                <w:rFonts w:asciiTheme="minorHAnsi" w:eastAsiaTheme="minorHAnsi" w:hAnsiTheme="minorHAnsi" w:cstheme="minorHAnsi"/>
                <w:i/>
                <w:sz w:val="20"/>
                <w:szCs w:val="20"/>
              </w:rPr>
              <w:t xml:space="preserve"> wykonanych w okresie ostatnich </w:t>
            </w:r>
            <w:r w:rsidR="00BE4A7C" w:rsidRPr="00BE4A7C">
              <w:rPr>
                <w:rFonts w:asciiTheme="minorHAnsi" w:eastAsiaTheme="minorHAnsi" w:hAnsiTheme="minorHAnsi" w:cstheme="minorHAnsi"/>
                <w:i/>
                <w:sz w:val="20"/>
                <w:szCs w:val="20"/>
              </w:rPr>
              <w:t>5</w:t>
            </w:r>
            <w:r w:rsidR="00E43420" w:rsidRPr="00BE4A7C">
              <w:rPr>
                <w:rFonts w:asciiTheme="minorHAnsi" w:eastAsiaTheme="minorHAnsi" w:hAnsiTheme="minorHAnsi" w:cstheme="minorHAnsi"/>
                <w:i/>
                <w:sz w:val="20"/>
                <w:szCs w:val="20"/>
              </w:rPr>
              <w:t xml:space="preserve"> lat przed upływem terminu składania Ofert, z podaniem ich wartości, przedmiotu, dat wykonania i po</w:t>
            </w:r>
            <w:r w:rsidR="00D12959" w:rsidRPr="00BE4A7C">
              <w:rPr>
                <w:rFonts w:asciiTheme="minorHAnsi" w:eastAsiaTheme="minorHAnsi" w:hAnsiTheme="minorHAnsi" w:cstheme="minorHAnsi"/>
                <w:i/>
                <w:sz w:val="20"/>
                <w:szCs w:val="20"/>
              </w:rPr>
              <w:t>dmiotów, na rzecz których Dostawy</w:t>
            </w:r>
            <w:r w:rsidR="00E43420" w:rsidRPr="00BE4A7C">
              <w:rPr>
                <w:rFonts w:asciiTheme="minorHAnsi" w:eastAsiaTheme="minorHAnsi" w:hAnsiTheme="minorHAnsi" w:cstheme="minorHAnsi"/>
                <w:i/>
                <w:sz w:val="20"/>
                <w:szCs w:val="20"/>
              </w:rPr>
              <w:t xml:space="preserve"> zostały wykonane;</w:t>
            </w:r>
          </w:p>
        </w:tc>
        <w:tc>
          <w:tcPr>
            <w:tcW w:w="2584" w:type="dxa"/>
            <w:vAlign w:val="center"/>
          </w:tcPr>
          <w:p w14:paraId="54B250EB" w14:textId="13C780D2"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F92636">
              <w:rPr>
                <w:rFonts w:asciiTheme="minorHAnsi" w:hAnsiTheme="minorHAnsi" w:cstheme="minorHAnsi"/>
                <w:iCs/>
                <w:sz w:val="20"/>
                <w:szCs w:val="20"/>
              </w:rPr>
            </w:r>
            <w:r w:rsidR="00F9263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F92636">
              <w:rPr>
                <w:rFonts w:asciiTheme="minorHAnsi" w:hAnsiTheme="minorHAnsi" w:cstheme="minorHAnsi"/>
                <w:iCs/>
                <w:sz w:val="20"/>
                <w:szCs w:val="20"/>
              </w:rPr>
            </w:r>
            <w:r w:rsidR="00F9263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5BBDBE58" w:rsidR="00E43420" w:rsidRPr="00BE4A7C" w:rsidRDefault="00E43420" w:rsidP="00085EC5">
            <w:pPr>
              <w:pStyle w:val="Akapitzlist"/>
              <w:numPr>
                <w:ilvl w:val="0"/>
                <w:numId w:val="59"/>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p>
        </w:tc>
        <w:tc>
          <w:tcPr>
            <w:tcW w:w="2584" w:type="dxa"/>
            <w:vAlign w:val="center"/>
          </w:tcPr>
          <w:p w14:paraId="6E8A3768" w14:textId="2699E2E5"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F92636">
              <w:rPr>
                <w:rFonts w:asciiTheme="minorHAnsi" w:hAnsiTheme="minorHAnsi" w:cstheme="minorHAnsi"/>
                <w:iCs/>
                <w:sz w:val="20"/>
                <w:szCs w:val="20"/>
              </w:rPr>
            </w:r>
            <w:r w:rsidR="00F9263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F92636">
              <w:rPr>
                <w:rFonts w:asciiTheme="minorHAnsi" w:hAnsiTheme="minorHAnsi" w:cstheme="minorHAnsi"/>
                <w:iCs/>
                <w:sz w:val="20"/>
                <w:szCs w:val="20"/>
              </w:rPr>
            </w:r>
            <w:r w:rsidR="00F9263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D4102D" w14:paraId="0B000C80" w14:textId="77777777" w:rsidTr="004705CD">
        <w:tc>
          <w:tcPr>
            <w:tcW w:w="6478" w:type="dxa"/>
            <w:vAlign w:val="center"/>
          </w:tcPr>
          <w:p w14:paraId="56785F88" w14:textId="0E75DE9B" w:rsidR="00D4102D" w:rsidRPr="008167BB" w:rsidRDefault="00D4102D" w:rsidP="00DA7B51">
            <w:pPr>
              <w:pStyle w:val="Akapitzlist"/>
              <w:numPr>
                <w:ilvl w:val="0"/>
                <w:numId w:val="59"/>
              </w:numPr>
              <w:spacing w:after="0"/>
              <w:ind w:left="599" w:hanging="425"/>
              <w:jc w:val="both"/>
              <w:rPr>
                <w:rFonts w:asciiTheme="minorHAnsi" w:eastAsiaTheme="minorHAnsi" w:hAnsiTheme="minorHAnsi" w:cstheme="minorHAnsi"/>
                <w:i/>
                <w:sz w:val="20"/>
                <w:szCs w:val="20"/>
              </w:rPr>
            </w:pPr>
            <w:r w:rsidRPr="008167BB">
              <w:rPr>
                <w:rFonts w:asciiTheme="minorHAnsi" w:eastAsiaTheme="minorHAnsi" w:hAnsiTheme="minorHAnsi" w:cstheme="minorHAnsi"/>
                <w:i/>
                <w:sz w:val="20"/>
                <w:szCs w:val="20"/>
              </w:rPr>
              <w:t xml:space="preserve">posiadania </w:t>
            </w:r>
            <w:r w:rsidR="008167BB" w:rsidRPr="008167BB">
              <w:rPr>
                <w:rFonts w:eastAsiaTheme="minorHAnsi" w:cs="Calibri"/>
                <w:i/>
                <w:sz w:val="20"/>
                <w:szCs w:val="20"/>
              </w:rPr>
              <w:t xml:space="preserve">aktualnego statusu </w:t>
            </w:r>
            <w:r w:rsidR="008167BB" w:rsidRPr="008167BB">
              <w:rPr>
                <w:rFonts w:asciiTheme="minorHAnsi" w:hAnsiTheme="minorHAnsi" w:cstheme="minorHAnsi"/>
                <w:i/>
                <w:color w:val="000000"/>
                <w:sz w:val="20"/>
                <w:szCs w:val="20"/>
              </w:rPr>
              <w:t xml:space="preserve">partnera </w:t>
            </w:r>
            <w:r w:rsidR="008167BB" w:rsidRPr="008167BB">
              <w:rPr>
                <w:rFonts w:asciiTheme="minorHAnsi" w:hAnsiTheme="minorHAnsi" w:cstheme="minorHAnsi"/>
                <w:i/>
                <w:sz w:val="20"/>
                <w:szCs w:val="18"/>
              </w:rPr>
              <w:t>(co najmniej SILVER)</w:t>
            </w:r>
            <w:r w:rsidR="008167BB" w:rsidRPr="008167BB">
              <w:rPr>
                <w:rFonts w:asciiTheme="minorHAnsi" w:hAnsiTheme="minorHAnsi" w:cstheme="minorHAnsi"/>
                <w:i/>
                <w:color w:val="000000"/>
                <w:sz w:val="20"/>
                <w:szCs w:val="20"/>
              </w:rPr>
              <w:t xml:space="preserve"> </w:t>
            </w:r>
            <w:r w:rsidR="008167BB" w:rsidRPr="008167BB">
              <w:rPr>
                <w:rFonts w:asciiTheme="minorHAnsi" w:hAnsiTheme="minorHAnsi" w:cstheme="minorHAnsi"/>
                <w:i/>
                <w:sz w:val="20"/>
                <w:szCs w:val="18"/>
              </w:rPr>
              <w:t>(</w:t>
            </w:r>
            <w:proofErr w:type="spellStart"/>
            <w:r w:rsidR="008167BB" w:rsidRPr="008167BB">
              <w:rPr>
                <w:rFonts w:asciiTheme="minorHAnsi" w:hAnsiTheme="minorHAnsi" w:cstheme="minorHAnsi"/>
                <w:i/>
                <w:sz w:val="20"/>
                <w:szCs w:val="18"/>
              </w:rPr>
              <w:t>Fuel</w:t>
            </w:r>
            <w:proofErr w:type="spellEnd"/>
            <w:r w:rsidR="008167BB" w:rsidRPr="008167BB">
              <w:rPr>
                <w:rFonts w:asciiTheme="minorHAnsi" w:hAnsiTheme="minorHAnsi" w:cstheme="minorHAnsi"/>
                <w:i/>
                <w:sz w:val="20"/>
                <w:szCs w:val="18"/>
              </w:rPr>
              <w:t xml:space="preserve"> Partner) producenta FIREEYE</w:t>
            </w:r>
            <w:r w:rsidR="008167BB" w:rsidRPr="008167BB">
              <w:rPr>
                <w:rFonts w:asciiTheme="minorHAnsi" w:hAnsiTheme="minorHAnsi" w:cstheme="minorHAnsi"/>
                <w:i/>
                <w:color w:val="000000"/>
                <w:sz w:val="20"/>
                <w:szCs w:val="20"/>
              </w:rPr>
              <w:t xml:space="preserve"> w zakresie świadczenia usług będących przedmiotem zamówienia</w:t>
            </w:r>
          </w:p>
        </w:tc>
        <w:tc>
          <w:tcPr>
            <w:tcW w:w="2584" w:type="dxa"/>
            <w:vAlign w:val="center"/>
          </w:tcPr>
          <w:p w14:paraId="62F5CE81" w14:textId="3156F49A" w:rsidR="00D4102D" w:rsidRPr="00D251EC" w:rsidRDefault="00D4102D"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F92636">
              <w:rPr>
                <w:rFonts w:asciiTheme="minorHAnsi" w:hAnsiTheme="minorHAnsi" w:cstheme="minorHAnsi"/>
                <w:iCs/>
                <w:sz w:val="20"/>
                <w:szCs w:val="20"/>
              </w:rPr>
            </w:r>
            <w:r w:rsidR="00F9263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F92636">
              <w:rPr>
                <w:rFonts w:asciiTheme="minorHAnsi" w:hAnsiTheme="minorHAnsi" w:cstheme="minorHAnsi"/>
                <w:iCs/>
                <w:sz w:val="20"/>
                <w:szCs w:val="20"/>
              </w:rPr>
            </w:r>
            <w:r w:rsidR="00F92636">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705CD">
        <w:tc>
          <w:tcPr>
            <w:tcW w:w="6478" w:type="dxa"/>
            <w:vAlign w:val="center"/>
          </w:tcPr>
          <w:p w14:paraId="4D4B6E54" w14:textId="77777777" w:rsidR="00E43420" w:rsidRPr="00D251EC" w:rsidRDefault="00E43420" w:rsidP="003D7363">
            <w:pPr>
              <w:pStyle w:val="Akapitzlist"/>
              <w:numPr>
                <w:ilvl w:val="0"/>
                <w:numId w:val="55"/>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F92636">
              <w:rPr>
                <w:rFonts w:asciiTheme="minorHAnsi" w:hAnsiTheme="minorHAnsi" w:cstheme="minorHAnsi"/>
                <w:sz w:val="20"/>
                <w:szCs w:val="20"/>
              </w:rPr>
            </w:r>
            <w:r w:rsidR="00F92636">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p w14:paraId="7C0B264D" w14:textId="0CCDE7FB"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4EC2284B"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705CD" w:rsidRDefault="00F85E4A" w:rsidP="004705CD">
      <w:pPr>
        <w:rPr>
          <w:rFonts w:asciiTheme="minorHAnsi" w:hAnsiTheme="minorHAnsi" w:cstheme="minorHAnsi"/>
          <w:b/>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F85E4A">
        <w:rPr>
          <w:rFonts w:asciiTheme="minorHAnsi" w:hAnsiTheme="minorHAnsi" w:cstheme="minorHAnsi"/>
          <w:b/>
          <w:sz w:val="20"/>
        </w:rPr>
        <w:lastRenderedPageBreak/>
        <w:t>ZAŁĄCZNIK NR 3 – UPOWAŻNIENIE UDZIELONE PRZEZ WYKONAWCĘ</w:t>
      </w:r>
      <w:bookmarkEnd w:id="4"/>
      <w:bookmarkEnd w:id="5"/>
      <w:bookmarkEnd w:id="6"/>
      <w:bookmarkEnd w:id="7"/>
      <w:bookmarkEnd w:id="8"/>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B0590CC" w14:textId="77777777" w:rsidR="008167BB" w:rsidRDefault="008167BB" w:rsidP="008167BB">
      <w:pPr>
        <w:spacing w:before="240" w:after="120" w:line="276" w:lineRule="auto"/>
        <w:jc w:val="center"/>
        <w:rPr>
          <w:rFonts w:ascii="Calibri" w:hAnsi="Calibri" w:cs="Calibri"/>
          <w:b/>
          <w:sz w:val="20"/>
          <w:szCs w:val="20"/>
        </w:rPr>
      </w:pPr>
      <w:r w:rsidRPr="008167BB">
        <w:rPr>
          <w:rFonts w:ascii="Calibri" w:hAnsi="Calibri" w:cs="Calibri"/>
          <w:b/>
          <w:sz w:val="20"/>
          <w:szCs w:val="20"/>
        </w:rPr>
        <w:t xml:space="preserve">Zakup wsparcia serwisowego </w:t>
      </w:r>
      <w:proofErr w:type="spellStart"/>
      <w:r w:rsidRPr="008167BB">
        <w:rPr>
          <w:rFonts w:ascii="Calibri" w:hAnsi="Calibri" w:cs="Calibri"/>
          <w:b/>
          <w:sz w:val="20"/>
          <w:szCs w:val="20"/>
        </w:rPr>
        <w:t>ATiK</w:t>
      </w:r>
      <w:proofErr w:type="spellEnd"/>
      <w:r w:rsidRPr="008167BB">
        <w:rPr>
          <w:rFonts w:ascii="Calibri" w:hAnsi="Calibri" w:cs="Calibri"/>
          <w:b/>
          <w:sz w:val="20"/>
          <w:szCs w:val="20"/>
        </w:rPr>
        <w:t xml:space="preserve"> dla </w:t>
      </w:r>
      <w:proofErr w:type="spellStart"/>
      <w:r w:rsidRPr="008167BB">
        <w:rPr>
          <w:rFonts w:ascii="Calibri" w:hAnsi="Calibri" w:cs="Calibri"/>
          <w:b/>
          <w:sz w:val="20"/>
          <w:szCs w:val="20"/>
        </w:rPr>
        <w:t>FireEye</w:t>
      </w:r>
      <w:proofErr w:type="spellEnd"/>
      <w:r w:rsidRPr="008167BB">
        <w:rPr>
          <w:rFonts w:ascii="Calibri" w:hAnsi="Calibri" w:cs="Calibri"/>
          <w:b/>
          <w:sz w:val="20"/>
          <w:szCs w:val="20"/>
        </w:rPr>
        <w:t xml:space="preserve"> FX 5400 i AX 5550</w:t>
      </w:r>
    </w:p>
    <w:p w14:paraId="413E93C5" w14:textId="6447EF9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381E25" w:rsidRDefault="00A87EAE" w:rsidP="004705CD">
      <w:pPr>
        <w:rPr>
          <w:rFonts w:ascii="Calibri" w:hAnsi="Calibri" w:cs="Calibri"/>
          <w:b/>
        </w:rPr>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A87EAE">
        <w:rPr>
          <w:rFonts w:ascii="Calibri" w:hAnsi="Calibri" w:cs="Calibri"/>
          <w:b/>
          <w:sz w:val="20"/>
        </w:rPr>
        <w:lastRenderedPageBreak/>
        <w:t>ZAŁĄCZNIK NR 4 – OŚWIADCZENIE WYKONAWCY O ZACHOWANIU POUFNOŚCI</w:t>
      </w:r>
      <w:bookmarkEnd w:id="11"/>
      <w:bookmarkEnd w:id="12"/>
      <w:bookmarkEnd w:id="13"/>
      <w:bookmarkEnd w:id="14"/>
      <w:bookmarkEnd w:id="15"/>
      <w:r w:rsidRPr="00A87EAE">
        <w:rPr>
          <w:rFonts w:ascii="Calibri" w:hAnsi="Calibri" w:cs="Calibri"/>
          <w:b/>
          <w:sz w:val="20"/>
        </w:rPr>
        <w:t xml:space="preserve"> </w:t>
      </w:r>
      <w:r w:rsidRPr="00A87EAE">
        <w:rPr>
          <w:rFonts w:ascii="Calibri" w:hAnsi="Calibri" w:cs="Calibri"/>
          <w:b/>
          <w:color w:val="FF0000"/>
          <w:sz w:val="20"/>
        </w:rPr>
        <w:t>(SKŁADANE WRAZ Z OFERTĄ)</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F90D653" w14:textId="77777777" w:rsidR="008167BB" w:rsidRDefault="008167BB" w:rsidP="008167BB">
      <w:pPr>
        <w:spacing w:before="240" w:after="120" w:line="276" w:lineRule="auto"/>
        <w:jc w:val="center"/>
        <w:rPr>
          <w:rFonts w:ascii="Calibri" w:hAnsi="Calibri" w:cs="Calibri"/>
          <w:b/>
          <w:sz w:val="20"/>
          <w:szCs w:val="20"/>
        </w:rPr>
      </w:pPr>
      <w:r w:rsidRPr="008167BB">
        <w:rPr>
          <w:rFonts w:ascii="Calibri" w:hAnsi="Calibri" w:cs="Calibri"/>
          <w:b/>
          <w:sz w:val="20"/>
          <w:szCs w:val="20"/>
        </w:rPr>
        <w:t xml:space="preserve">Zakup wsparcia serwisowego </w:t>
      </w:r>
      <w:proofErr w:type="spellStart"/>
      <w:r w:rsidRPr="008167BB">
        <w:rPr>
          <w:rFonts w:ascii="Calibri" w:hAnsi="Calibri" w:cs="Calibri"/>
          <w:b/>
          <w:sz w:val="20"/>
          <w:szCs w:val="20"/>
        </w:rPr>
        <w:t>ATiK</w:t>
      </w:r>
      <w:proofErr w:type="spellEnd"/>
      <w:r w:rsidRPr="008167BB">
        <w:rPr>
          <w:rFonts w:ascii="Calibri" w:hAnsi="Calibri" w:cs="Calibri"/>
          <w:b/>
          <w:sz w:val="20"/>
          <w:szCs w:val="20"/>
        </w:rPr>
        <w:t xml:space="preserve"> dla </w:t>
      </w:r>
      <w:proofErr w:type="spellStart"/>
      <w:r w:rsidRPr="008167BB">
        <w:rPr>
          <w:rFonts w:ascii="Calibri" w:hAnsi="Calibri" w:cs="Calibri"/>
          <w:b/>
          <w:sz w:val="20"/>
          <w:szCs w:val="20"/>
        </w:rPr>
        <w:t>FireEye</w:t>
      </w:r>
      <w:proofErr w:type="spellEnd"/>
      <w:r w:rsidRPr="008167BB">
        <w:rPr>
          <w:rFonts w:ascii="Calibri" w:hAnsi="Calibri" w:cs="Calibri"/>
          <w:b/>
          <w:sz w:val="20"/>
          <w:szCs w:val="20"/>
        </w:rPr>
        <w:t xml:space="preserve"> FX 5400 i AX 5550</w:t>
      </w:r>
    </w:p>
    <w:p w14:paraId="133AB276" w14:textId="324ED0FE"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027AFD81" w14:textId="77777777" w:rsidR="008167BB" w:rsidRDefault="008167BB" w:rsidP="008167BB">
      <w:pPr>
        <w:spacing w:before="240" w:after="120" w:line="276" w:lineRule="auto"/>
        <w:jc w:val="center"/>
        <w:rPr>
          <w:rFonts w:ascii="Calibri" w:hAnsi="Calibri" w:cs="Calibri"/>
          <w:b/>
          <w:sz w:val="20"/>
          <w:szCs w:val="20"/>
        </w:rPr>
      </w:pPr>
      <w:r w:rsidRPr="008167BB">
        <w:rPr>
          <w:rFonts w:ascii="Calibri" w:hAnsi="Calibri" w:cs="Calibri"/>
          <w:b/>
          <w:sz w:val="20"/>
          <w:szCs w:val="20"/>
        </w:rPr>
        <w:t xml:space="preserve">Zakup wsparcia serwisowego </w:t>
      </w:r>
      <w:proofErr w:type="spellStart"/>
      <w:r w:rsidRPr="008167BB">
        <w:rPr>
          <w:rFonts w:ascii="Calibri" w:hAnsi="Calibri" w:cs="Calibri"/>
          <w:b/>
          <w:sz w:val="20"/>
          <w:szCs w:val="20"/>
        </w:rPr>
        <w:t>ATiK</w:t>
      </w:r>
      <w:proofErr w:type="spellEnd"/>
      <w:r w:rsidRPr="008167BB">
        <w:rPr>
          <w:rFonts w:ascii="Calibri" w:hAnsi="Calibri" w:cs="Calibri"/>
          <w:b/>
          <w:sz w:val="20"/>
          <w:szCs w:val="20"/>
        </w:rPr>
        <w:t xml:space="preserve"> dla </w:t>
      </w:r>
      <w:proofErr w:type="spellStart"/>
      <w:r w:rsidRPr="008167BB">
        <w:rPr>
          <w:rFonts w:ascii="Calibri" w:hAnsi="Calibri" w:cs="Calibri"/>
          <w:b/>
          <w:sz w:val="20"/>
          <w:szCs w:val="20"/>
        </w:rPr>
        <w:t>FireEye</w:t>
      </w:r>
      <w:proofErr w:type="spellEnd"/>
      <w:r w:rsidRPr="008167BB">
        <w:rPr>
          <w:rFonts w:ascii="Calibri" w:hAnsi="Calibri" w:cs="Calibri"/>
          <w:b/>
          <w:sz w:val="20"/>
          <w:szCs w:val="20"/>
        </w:rPr>
        <w:t xml:space="preserve"> FX 5400 i AX 5550</w:t>
      </w:r>
    </w:p>
    <w:p w14:paraId="5E7D7559" w14:textId="7C05EAE8"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3B54709D"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BD4CC6" w:rsidRPr="00BD4CC6">
        <w:rPr>
          <w:rFonts w:asciiTheme="minorHAnsi" w:hAnsiTheme="minorHAnsi" w:cstheme="minorHAnsi"/>
          <w:b/>
          <w:bCs/>
          <w:sz w:val="20"/>
          <w:szCs w:val="20"/>
        </w:rPr>
        <w:t>1400/DW00/ZT/KZ/2022/00000</w:t>
      </w:r>
      <w:r w:rsidR="00EE4E48">
        <w:rPr>
          <w:rFonts w:asciiTheme="minorHAnsi" w:hAnsiTheme="minorHAnsi" w:cstheme="minorHAnsi"/>
          <w:b/>
          <w:bCs/>
          <w:sz w:val="20"/>
          <w:szCs w:val="20"/>
        </w:rPr>
        <w:t>9765</w:t>
      </w:r>
      <w:r w:rsidR="008167BB">
        <w:rPr>
          <w:rFonts w:asciiTheme="minorHAnsi" w:hAnsiTheme="minorHAnsi" w:cstheme="minorHAnsi"/>
          <w:b/>
          <w:bCs/>
          <w:sz w:val="20"/>
          <w:szCs w:val="20"/>
        </w:rPr>
        <w:t>6</w:t>
      </w:r>
    </w:p>
    <w:p w14:paraId="39FD1D73" w14:textId="123AC5AD" w:rsidR="00082234" w:rsidRPr="00A87EAE"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3" w:history="1">
        <w:r w:rsidRPr="00A87EAE">
          <w:rPr>
            <w:rStyle w:val="Hipercze"/>
            <w:rFonts w:asciiTheme="minorHAnsi" w:eastAsia="Calibri" w:hAnsiTheme="minorHAnsi" w:cstheme="minorHAnsi"/>
            <w:sz w:val="20"/>
            <w:szCs w:val="20"/>
            <w:lang w:eastAsia="en-US"/>
          </w:rPr>
          <w:t>ecn.iod@enea.pl</w:t>
        </w:r>
      </w:hyperlink>
    </w:p>
    <w:p w14:paraId="3E5FA835" w14:textId="5939B7B4"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BD4CC6" w:rsidRPr="00BD4CC6">
        <w:rPr>
          <w:rFonts w:asciiTheme="minorHAnsi" w:hAnsiTheme="minorHAnsi" w:cstheme="minorHAnsi"/>
          <w:b/>
          <w:bCs/>
          <w:sz w:val="20"/>
          <w:szCs w:val="20"/>
        </w:rPr>
        <w:t>1400/DW00/ZT/KZ/2022/00000</w:t>
      </w:r>
      <w:r w:rsidR="00EE4E48">
        <w:rPr>
          <w:rFonts w:asciiTheme="minorHAnsi" w:hAnsiTheme="minorHAnsi" w:cstheme="minorHAnsi"/>
          <w:b/>
          <w:bCs/>
          <w:sz w:val="20"/>
          <w:szCs w:val="20"/>
        </w:rPr>
        <w:t>9765</w:t>
      </w:r>
      <w:r w:rsidR="008167BB">
        <w:rPr>
          <w:rFonts w:asciiTheme="minorHAnsi" w:hAnsiTheme="minorHAnsi" w:cstheme="minorHAnsi"/>
          <w:b/>
          <w:bCs/>
          <w:sz w:val="20"/>
          <w:szCs w:val="20"/>
        </w:rPr>
        <w:t>6</w:t>
      </w:r>
      <w:r w:rsidR="00CD0863">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147648AE" w:rsidR="00082234" w:rsidRPr="00082234" w:rsidRDefault="00082234" w:rsidP="003D7363">
      <w:pPr>
        <w:numPr>
          <w:ilvl w:val="0"/>
          <w:numId w:val="60"/>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BD4CC6" w:rsidRPr="00BD4CC6">
        <w:rPr>
          <w:rFonts w:asciiTheme="minorHAnsi" w:hAnsiTheme="minorHAnsi" w:cstheme="minorHAnsi"/>
          <w:b/>
          <w:bCs/>
          <w:sz w:val="20"/>
          <w:szCs w:val="20"/>
        </w:rPr>
        <w:t>1400/DW00/ZT/KZ/2022/00000</w:t>
      </w:r>
      <w:r w:rsidR="00EE4E48">
        <w:rPr>
          <w:rFonts w:asciiTheme="minorHAnsi" w:hAnsiTheme="minorHAnsi" w:cstheme="minorHAnsi"/>
          <w:b/>
          <w:bCs/>
          <w:sz w:val="20"/>
          <w:szCs w:val="20"/>
        </w:rPr>
        <w:t>9765</w:t>
      </w:r>
      <w:r w:rsidR="008167BB">
        <w:rPr>
          <w:rFonts w:asciiTheme="minorHAnsi" w:hAnsiTheme="minorHAnsi" w:cstheme="minorHAnsi"/>
          <w:b/>
          <w:bCs/>
          <w:sz w:val="20"/>
          <w:szCs w:val="20"/>
        </w:rPr>
        <w:t>6</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3D7363">
      <w:pPr>
        <w:numPr>
          <w:ilvl w:val="0"/>
          <w:numId w:val="61"/>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5DED90E1" w14:textId="77777777"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8E28E7">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8E28E7">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E97812" w:rsidRDefault="00082234" w:rsidP="008E28E7">
            <w:pPr>
              <w:spacing w:before="0" w:line="276" w:lineRule="auto"/>
              <w:jc w:val="left"/>
              <w:rPr>
                <w:rFonts w:asciiTheme="minorHAnsi" w:hAnsiTheme="minorHAnsi" w:cstheme="minorHAnsi"/>
                <w:sz w:val="20"/>
                <w:szCs w:val="20"/>
              </w:rPr>
            </w:pPr>
          </w:p>
        </w:tc>
      </w:tr>
      <w:tr w:rsidR="00082234" w:rsidRPr="00E97812"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E97812" w:rsidRDefault="00082234" w:rsidP="00802FBE">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E7FC516" w14:textId="675A0182" w:rsidR="00082234" w:rsidRPr="00E97812" w:rsidRDefault="00082234"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5"/>
          <w:footerReference w:type="default" r:id="rId16"/>
          <w:headerReference w:type="first" r:id="rId17"/>
          <w:footerReference w:type="first" r:id="rId18"/>
          <w:pgSz w:w="11906" w:h="16838" w:code="9"/>
          <w:pgMar w:top="1134" w:right="991" w:bottom="1134" w:left="1418" w:header="709" w:footer="709" w:gutter="0"/>
          <w:cols w:space="708"/>
          <w:titlePg/>
          <w:docGrid w:linePitch="360"/>
        </w:sectPr>
      </w:pPr>
      <w:bookmarkStart w:id="21" w:name="_Toc409695893"/>
      <w:bookmarkStart w:id="22" w:name="_Toc518474589"/>
      <w:bookmarkEnd w:id="21"/>
      <w:bookmarkEnd w:id="22"/>
    </w:p>
    <w:p w14:paraId="1E194D7D" w14:textId="594F149E"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3" w:name="_Toc97025853"/>
      <w:bookmarkEnd w:id="19"/>
      <w:bookmarkEnd w:id="20"/>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3"/>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54BABBF" w14:textId="77777777" w:rsidR="008167BB" w:rsidRDefault="008167BB" w:rsidP="008167BB">
      <w:pPr>
        <w:spacing w:before="240" w:after="120" w:line="276" w:lineRule="auto"/>
        <w:jc w:val="center"/>
        <w:rPr>
          <w:rFonts w:ascii="Calibri" w:hAnsi="Calibri" w:cs="Calibri"/>
          <w:b/>
          <w:sz w:val="20"/>
          <w:szCs w:val="20"/>
        </w:rPr>
      </w:pPr>
      <w:r w:rsidRPr="008167BB">
        <w:rPr>
          <w:rFonts w:ascii="Calibri" w:hAnsi="Calibri" w:cs="Calibri"/>
          <w:b/>
          <w:sz w:val="20"/>
          <w:szCs w:val="20"/>
        </w:rPr>
        <w:t xml:space="preserve">Zakup wsparcia serwisowego </w:t>
      </w:r>
      <w:proofErr w:type="spellStart"/>
      <w:r w:rsidRPr="008167BB">
        <w:rPr>
          <w:rFonts w:ascii="Calibri" w:hAnsi="Calibri" w:cs="Calibri"/>
          <w:b/>
          <w:sz w:val="20"/>
          <w:szCs w:val="20"/>
        </w:rPr>
        <w:t>ATiK</w:t>
      </w:r>
      <w:proofErr w:type="spellEnd"/>
      <w:r w:rsidRPr="008167BB">
        <w:rPr>
          <w:rFonts w:ascii="Calibri" w:hAnsi="Calibri" w:cs="Calibri"/>
          <w:b/>
          <w:sz w:val="20"/>
          <w:szCs w:val="20"/>
        </w:rPr>
        <w:t xml:space="preserve"> dla </w:t>
      </w:r>
      <w:proofErr w:type="spellStart"/>
      <w:r w:rsidRPr="008167BB">
        <w:rPr>
          <w:rFonts w:ascii="Calibri" w:hAnsi="Calibri" w:cs="Calibri"/>
          <w:b/>
          <w:sz w:val="20"/>
          <w:szCs w:val="20"/>
        </w:rPr>
        <w:t>FireEye</w:t>
      </w:r>
      <w:proofErr w:type="spellEnd"/>
      <w:r w:rsidRPr="008167BB">
        <w:rPr>
          <w:rFonts w:ascii="Calibri" w:hAnsi="Calibri" w:cs="Calibri"/>
          <w:b/>
          <w:sz w:val="20"/>
          <w:szCs w:val="20"/>
        </w:rPr>
        <w:t xml:space="preserve"> FX 5400 i AX 5550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560"/>
        <w:gridCol w:w="1701"/>
        <w:gridCol w:w="1559"/>
      </w:tblGrid>
      <w:tr w:rsidR="00811986" w:rsidRPr="008C4098" w14:paraId="108227CC" w14:textId="77777777" w:rsidTr="00BE4A7C">
        <w:trPr>
          <w:trHeight w:val="1287"/>
        </w:trPr>
        <w:tc>
          <w:tcPr>
            <w:tcW w:w="562" w:type="dxa"/>
            <w:shd w:val="clear" w:color="auto" w:fill="auto"/>
            <w:vAlign w:val="center"/>
          </w:tcPr>
          <w:p w14:paraId="15A589E0" w14:textId="32E8F842"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0AA7170B" w14:textId="7FBFF950"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922602">
              <w:rPr>
                <w:rFonts w:asciiTheme="minorHAnsi" w:hAnsiTheme="minorHAnsi" w:cstheme="minorHAnsi"/>
                <w:b/>
                <w:bCs/>
                <w:sz w:val="18"/>
                <w:szCs w:val="18"/>
              </w:rPr>
              <w:t xml:space="preserve">Projekt </w:t>
            </w:r>
            <w:r w:rsidR="00BE4A7C">
              <w:rPr>
                <w:rFonts w:asciiTheme="minorHAnsi" w:hAnsiTheme="minorHAnsi" w:cstheme="minorHAnsi"/>
                <w:b/>
                <w:bCs/>
                <w:sz w:val="18"/>
                <w:szCs w:val="18"/>
              </w:rPr>
              <w:t>Podobn</w:t>
            </w:r>
            <w:r w:rsidR="00922602">
              <w:rPr>
                <w:rFonts w:asciiTheme="minorHAnsi" w:hAnsiTheme="minorHAnsi" w:cstheme="minorHAnsi"/>
                <w:b/>
                <w:bCs/>
                <w:sz w:val="18"/>
                <w:szCs w:val="18"/>
              </w:rPr>
              <w:t>y</w:t>
            </w:r>
          </w:p>
        </w:tc>
        <w:tc>
          <w:tcPr>
            <w:tcW w:w="2409" w:type="dxa"/>
            <w:shd w:val="clear" w:color="auto" w:fill="auto"/>
            <w:vAlign w:val="center"/>
          </w:tcPr>
          <w:p w14:paraId="472BAB1B" w14:textId="0990A42F" w:rsidR="00811986" w:rsidRPr="00970655" w:rsidRDefault="00E5079B" w:rsidP="004705CD">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Projekt</w:t>
            </w:r>
            <w:r w:rsidR="00811986">
              <w:rPr>
                <w:rFonts w:asciiTheme="minorHAnsi" w:hAnsiTheme="minorHAnsi" w:cstheme="minorHAnsi"/>
                <w:b/>
                <w:sz w:val="18"/>
                <w:szCs w:val="18"/>
              </w:rPr>
              <w:t xml:space="preserve"> </w:t>
            </w:r>
            <w:r w:rsidR="00BE4A7C">
              <w:rPr>
                <w:rFonts w:asciiTheme="minorHAnsi" w:hAnsiTheme="minorHAnsi" w:cstheme="minorHAnsi"/>
                <w:b/>
                <w:sz w:val="18"/>
                <w:szCs w:val="18"/>
              </w:rPr>
              <w:t>Podobn</w:t>
            </w:r>
            <w:r>
              <w:rPr>
                <w:rFonts w:asciiTheme="minorHAnsi" w:hAnsiTheme="minorHAnsi" w:cstheme="minorHAnsi"/>
                <w:b/>
                <w:sz w:val="18"/>
                <w:szCs w:val="18"/>
              </w:rPr>
              <w:t>y</w:t>
            </w:r>
            <w:r w:rsidR="00BE4A7C">
              <w:rPr>
                <w:rFonts w:asciiTheme="minorHAnsi" w:hAnsiTheme="minorHAnsi" w:cstheme="minorHAnsi"/>
                <w:b/>
                <w:sz w:val="18"/>
                <w:szCs w:val="18"/>
              </w:rPr>
              <w:t xml:space="preserve"> </w:t>
            </w:r>
            <w:r w:rsidR="00811986">
              <w:rPr>
                <w:rFonts w:asciiTheme="minorHAnsi" w:eastAsiaTheme="minorHAnsi" w:hAnsiTheme="minorHAnsi" w:cstheme="minorHAnsi"/>
                <w:b/>
                <w:sz w:val="18"/>
                <w:szCs w:val="18"/>
              </w:rPr>
              <w:t>które</w:t>
            </w:r>
            <w:r>
              <w:rPr>
                <w:rFonts w:asciiTheme="minorHAnsi" w:eastAsiaTheme="minorHAnsi" w:hAnsiTheme="minorHAnsi" w:cstheme="minorHAnsi"/>
                <w:b/>
                <w:sz w:val="18"/>
                <w:szCs w:val="18"/>
              </w:rPr>
              <w:t>go</w:t>
            </w:r>
            <w:r w:rsidR="00811986">
              <w:rPr>
                <w:rFonts w:asciiTheme="minorHAnsi" w:eastAsiaTheme="minorHAnsi" w:hAnsiTheme="minorHAnsi" w:cstheme="minorHAnsi"/>
                <w:b/>
                <w:sz w:val="18"/>
                <w:szCs w:val="18"/>
              </w:rPr>
              <w:t xml:space="preserve"> </w:t>
            </w:r>
            <w:r w:rsidR="00811986" w:rsidRPr="00922602">
              <w:rPr>
                <w:rFonts w:asciiTheme="minorHAnsi" w:eastAsiaTheme="minorHAnsi" w:hAnsiTheme="minorHAnsi" w:cstheme="minorHAnsi"/>
                <w:b/>
                <w:sz w:val="18"/>
                <w:szCs w:val="18"/>
              </w:rPr>
              <w:t>przedmiotem był</w:t>
            </w:r>
            <w:r w:rsidR="00B55D09" w:rsidRPr="00922602">
              <w:rPr>
                <w:rFonts w:asciiTheme="minorHAnsi" w:eastAsiaTheme="minorHAnsi" w:hAnsiTheme="minorHAnsi" w:cstheme="minorHAnsi"/>
                <w:b/>
                <w:sz w:val="18"/>
                <w:szCs w:val="18"/>
              </w:rPr>
              <w:t>o</w:t>
            </w:r>
            <w:r w:rsidR="00811986" w:rsidRPr="00922602">
              <w:rPr>
                <w:rFonts w:asciiTheme="minorHAnsi" w:eastAsiaTheme="minorHAnsi" w:hAnsiTheme="minorHAnsi" w:cstheme="minorHAnsi"/>
                <w:b/>
                <w:sz w:val="18"/>
                <w:szCs w:val="18"/>
              </w:rPr>
              <w:t xml:space="preserve"> </w:t>
            </w:r>
            <w:r w:rsidR="008167BB" w:rsidRPr="008167BB">
              <w:rPr>
                <w:rFonts w:ascii="Arial" w:hAnsi="Arial" w:cs="Arial"/>
                <w:b/>
                <w:bCs/>
                <w:sz w:val="16"/>
                <w:szCs w:val="16"/>
              </w:rPr>
              <w:t xml:space="preserve">wsparcie serwisowe systemu </w:t>
            </w:r>
            <w:proofErr w:type="spellStart"/>
            <w:r w:rsidR="008167BB" w:rsidRPr="008167BB">
              <w:rPr>
                <w:rFonts w:ascii="Arial" w:hAnsi="Arial" w:cs="Arial"/>
                <w:b/>
                <w:bCs/>
                <w:sz w:val="16"/>
                <w:szCs w:val="16"/>
              </w:rPr>
              <w:t>FireEye</w:t>
            </w:r>
            <w:proofErr w:type="spellEnd"/>
          </w:p>
          <w:p w14:paraId="715007CB" w14:textId="77777777" w:rsidR="00811986" w:rsidRPr="00245286" w:rsidRDefault="00811986" w:rsidP="004705CD">
            <w:pPr>
              <w:spacing w:line="276" w:lineRule="auto"/>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560" w:type="dxa"/>
            <w:shd w:val="clear" w:color="auto" w:fill="auto"/>
            <w:vAlign w:val="center"/>
          </w:tcPr>
          <w:p w14:paraId="2E7E209E" w14:textId="64A2340B" w:rsidR="00811986" w:rsidRPr="00245286" w:rsidRDefault="00922602" w:rsidP="00A12C52">
            <w:pPr>
              <w:spacing w:line="276" w:lineRule="auto"/>
              <w:jc w:val="center"/>
              <w:rPr>
                <w:rFonts w:asciiTheme="minorHAnsi" w:hAnsiTheme="minorHAnsi" w:cstheme="minorHAnsi"/>
                <w:b/>
                <w:bCs/>
                <w:sz w:val="18"/>
                <w:szCs w:val="18"/>
              </w:rPr>
            </w:pPr>
            <w:r>
              <w:rPr>
                <w:rFonts w:asciiTheme="minorHAnsi" w:hAnsiTheme="minorHAnsi" w:cstheme="minorHAnsi"/>
                <w:b/>
                <w:sz w:val="18"/>
                <w:szCs w:val="18"/>
              </w:rPr>
              <w:t>Projekt Podobny</w:t>
            </w:r>
            <w:r w:rsidR="0030366E">
              <w:rPr>
                <w:rFonts w:asciiTheme="minorHAnsi" w:hAnsiTheme="minorHAnsi" w:cstheme="minorHAnsi"/>
                <w:b/>
                <w:sz w:val="18"/>
                <w:szCs w:val="18"/>
              </w:rPr>
              <w:t>,</w:t>
            </w:r>
            <w:r w:rsidR="0030366E" w:rsidRPr="00316AFD">
              <w:rPr>
                <w:rFonts w:asciiTheme="minorHAnsi" w:hAnsiTheme="minorHAnsi" w:cstheme="minorHAnsi"/>
                <w:b/>
                <w:sz w:val="18"/>
                <w:szCs w:val="18"/>
              </w:rPr>
              <w:t xml:space="preserve"> </w:t>
            </w:r>
            <w:r w:rsidR="006B5C88" w:rsidRPr="00316AFD">
              <w:rPr>
                <w:rFonts w:asciiTheme="minorHAnsi" w:hAnsiTheme="minorHAnsi" w:cstheme="minorHAnsi"/>
                <w:b/>
                <w:sz w:val="18"/>
                <w:szCs w:val="18"/>
              </w:rPr>
              <w:t>któr</w:t>
            </w:r>
            <w:r w:rsidR="006B5C88">
              <w:rPr>
                <w:rFonts w:asciiTheme="minorHAnsi" w:hAnsiTheme="minorHAnsi" w:cstheme="minorHAnsi"/>
                <w:b/>
                <w:sz w:val="18"/>
                <w:szCs w:val="18"/>
              </w:rPr>
              <w:t>ego</w:t>
            </w:r>
            <w:r w:rsidR="0030366E" w:rsidRPr="00316AFD">
              <w:rPr>
                <w:rFonts w:asciiTheme="minorHAnsi" w:hAnsiTheme="minorHAnsi" w:cstheme="minorHAnsi"/>
                <w:b/>
                <w:sz w:val="18"/>
                <w:szCs w:val="18"/>
              </w:rPr>
              <w:t xml:space="preserve"> </w:t>
            </w:r>
            <w:r w:rsidR="0030366E">
              <w:rPr>
                <w:rFonts w:asciiTheme="minorHAnsi" w:hAnsiTheme="minorHAnsi" w:cstheme="minorHAnsi"/>
                <w:b/>
                <w:sz w:val="18"/>
                <w:szCs w:val="18"/>
              </w:rPr>
              <w:t xml:space="preserve">wartość wynosiła minimum </w:t>
            </w:r>
            <w:r w:rsidR="008167BB">
              <w:rPr>
                <w:rFonts w:asciiTheme="minorHAnsi" w:hAnsiTheme="minorHAnsi" w:cstheme="minorHAnsi"/>
                <w:b/>
                <w:sz w:val="18"/>
                <w:szCs w:val="18"/>
              </w:rPr>
              <w:t>1</w:t>
            </w:r>
            <w:r w:rsidR="00A12C52" w:rsidRPr="00922602">
              <w:rPr>
                <w:rFonts w:asciiTheme="minorHAnsi" w:hAnsiTheme="minorHAnsi" w:cstheme="minorHAnsi"/>
                <w:b/>
                <w:sz w:val="18"/>
                <w:szCs w:val="18"/>
              </w:rPr>
              <w:t>00</w:t>
            </w:r>
            <w:r w:rsidR="0030366E" w:rsidRPr="00922602">
              <w:rPr>
                <w:rFonts w:asciiTheme="minorHAnsi" w:hAnsiTheme="minorHAnsi" w:cstheme="minorHAnsi"/>
                <w:b/>
                <w:sz w:val="18"/>
                <w:szCs w:val="18"/>
              </w:rPr>
              <w:t> 000,00 PLN</w:t>
            </w:r>
            <w:r w:rsidR="0030366E" w:rsidRPr="00316AFD">
              <w:rPr>
                <w:rFonts w:asciiTheme="minorHAnsi" w:hAnsiTheme="minorHAnsi" w:cstheme="minorHAnsi"/>
                <w:b/>
                <w:sz w:val="18"/>
                <w:szCs w:val="18"/>
              </w:rPr>
              <w:t xml:space="preserve"> (słownie: </w:t>
            </w:r>
            <w:r w:rsidR="008167BB">
              <w:rPr>
                <w:rFonts w:asciiTheme="minorHAnsi" w:hAnsiTheme="minorHAnsi" w:cstheme="minorHAnsi"/>
                <w:b/>
                <w:sz w:val="18"/>
                <w:szCs w:val="18"/>
              </w:rPr>
              <w:t>sto</w:t>
            </w:r>
            <w:r w:rsidR="00A12C52">
              <w:rPr>
                <w:rFonts w:asciiTheme="minorHAnsi" w:hAnsiTheme="minorHAnsi" w:cstheme="minorHAnsi"/>
                <w:b/>
                <w:sz w:val="18"/>
                <w:szCs w:val="18"/>
              </w:rPr>
              <w:t xml:space="preserve"> tysięcy</w:t>
            </w:r>
            <w:r w:rsidR="0030366E">
              <w:rPr>
                <w:rFonts w:asciiTheme="minorHAnsi" w:hAnsiTheme="minorHAnsi" w:cstheme="minorHAnsi"/>
                <w:b/>
                <w:sz w:val="18"/>
                <w:szCs w:val="18"/>
              </w:rPr>
              <w:t xml:space="preserve"> 00/100 zł</w:t>
            </w:r>
            <w:r w:rsidR="0030366E" w:rsidRPr="00316AFD">
              <w:rPr>
                <w:rFonts w:asciiTheme="minorHAnsi" w:hAnsiTheme="minorHAnsi" w:cstheme="minorHAnsi"/>
                <w:b/>
                <w:sz w:val="18"/>
                <w:szCs w:val="18"/>
              </w:rPr>
              <w:t xml:space="preserve">) </w:t>
            </w:r>
            <w:r w:rsidR="0030366E" w:rsidRPr="00113158">
              <w:rPr>
                <w:rFonts w:asciiTheme="minorHAnsi" w:hAnsiTheme="minorHAnsi" w:cstheme="minorHAnsi"/>
                <w:i/>
                <w:sz w:val="18"/>
                <w:szCs w:val="18"/>
              </w:rPr>
              <w:t>(TAK</w:t>
            </w:r>
            <w:r w:rsidR="0030366E">
              <w:rPr>
                <w:rFonts w:asciiTheme="minorHAnsi" w:hAnsiTheme="minorHAnsi" w:cstheme="minorHAnsi"/>
                <w:i/>
                <w:sz w:val="18"/>
                <w:szCs w:val="18"/>
              </w:rPr>
              <w:t xml:space="preserve"> </w:t>
            </w:r>
            <w:r w:rsidR="0030366E" w:rsidRPr="00113158">
              <w:rPr>
                <w:rFonts w:asciiTheme="minorHAnsi" w:hAnsiTheme="minorHAnsi" w:cstheme="minorHAnsi"/>
                <w:i/>
                <w:sz w:val="18"/>
                <w:szCs w:val="18"/>
              </w:rPr>
              <w:t>/</w:t>
            </w:r>
            <w:r w:rsidR="0030366E">
              <w:rPr>
                <w:rFonts w:asciiTheme="minorHAnsi" w:hAnsiTheme="minorHAnsi" w:cstheme="minorHAnsi"/>
                <w:i/>
                <w:sz w:val="18"/>
                <w:szCs w:val="18"/>
              </w:rPr>
              <w:t xml:space="preserve"> </w:t>
            </w:r>
            <w:r w:rsidR="0030366E" w:rsidRPr="00113158">
              <w:rPr>
                <w:rFonts w:asciiTheme="minorHAnsi" w:hAnsiTheme="minorHAnsi" w:cstheme="minorHAnsi"/>
                <w:i/>
                <w:sz w:val="18"/>
                <w:szCs w:val="18"/>
              </w:rPr>
              <w:t>NIE)</w:t>
            </w:r>
          </w:p>
        </w:tc>
        <w:tc>
          <w:tcPr>
            <w:tcW w:w="1701" w:type="dxa"/>
            <w:vAlign w:val="center"/>
          </w:tcPr>
          <w:p w14:paraId="55F144A4" w14:textId="79EE396F"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t>
            </w:r>
            <w:r w:rsidR="00E06529">
              <w:rPr>
                <w:rFonts w:asciiTheme="minorHAnsi" w:hAnsiTheme="minorHAnsi" w:cstheme="minorHAnsi"/>
                <w:b/>
                <w:sz w:val="18"/>
                <w:szCs w:val="18"/>
              </w:rPr>
              <w:t xml:space="preserve">w okresie ostatnich </w:t>
            </w:r>
            <w:r w:rsidR="00EE4E48">
              <w:rPr>
                <w:rFonts w:asciiTheme="minorHAnsi" w:hAnsiTheme="minorHAnsi" w:cstheme="minorHAnsi"/>
                <w:b/>
                <w:sz w:val="18"/>
                <w:szCs w:val="18"/>
              </w:rPr>
              <w:t>3</w:t>
            </w:r>
            <w:r w:rsidR="00E06529" w:rsidRPr="00E06529">
              <w:rPr>
                <w:rFonts w:asciiTheme="minorHAnsi" w:hAnsiTheme="minorHAnsi" w:cstheme="minorHAnsi"/>
                <w:b/>
                <w:sz w:val="18"/>
                <w:szCs w:val="18"/>
              </w:rPr>
              <w:t xml:space="preserve"> lat przed upływem terminu składania ofert</w:t>
            </w:r>
            <w:r w:rsidR="00E06529">
              <w:rPr>
                <w:rFonts w:asciiTheme="minorHAnsi" w:hAnsiTheme="minorHAnsi" w:cstheme="minorHAnsi"/>
                <w:b/>
                <w:sz w:val="18"/>
                <w:szCs w:val="18"/>
              </w:rPr>
              <w:t xml:space="preserve"> </w:t>
            </w:r>
            <w:r>
              <w:rPr>
                <w:rFonts w:asciiTheme="minorHAnsi" w:hAnsiTheme="minorHAnsi" w:cstheme="minorHAnsi"/>
                <w:b/>
                <w:sz w:val="18"/>
                <w:szCs w:val="18"/>
              </w:rPr>
              <w:t>)</w:t>
            </w:r>
          </w:p>
          <w:p w14:paraId="62AA39B8" w14:textId="0245BC2E" w:rsidR="00BE4A7C" w:rsidRPr="006E6C9B" w:rsidRDefault="00BE4A7C" w:rsidP="004705CD">
            <w:pPr>
              <w:spacing w:line="276" w:lineRule="auto"/>
              <w:jc w:val="center"/>
              <w:rPr>
                <w:rFonts w:asciiTheme="minorHAnsi" w:hAnsiTheme="minorHAnsi" w:cstheme="minorHAnsi"/>
                <w:bCs/>
                <w:i/>
                <w:sz w:val="18"/>
                <w:szCs w:val="18"/>
              </w:rPr>
            </w:pPr>
            <w:r w:rsidRPr="00BE4A7C">
              <w:rPr>
                <w:rFonts w:asciiTheme="minorHAnsi" w:hAnsiTheme="minorHAnsi" w:cstheme="minorHAnsi"/>
                <w:bCs/>
                <w:i/>
                <w:sz w:val="18"/>
                <w:szCs w:val="18"/>
              </w:rPr>
              <w:t>(</w:t>
            </w:r>
            <w:proofErr w:type="spellStart"/>
            <w:r w:rsidR="00922602">
              <w:rPr>
                <w:rFonts w:asciiTheme="minorHAnsi" w:hAnsiTheme="minorHAnsi" w:cstheme="minorHAnsi"/>
                <w:bCs/>
                <w:i/>
                <w:sz w:val="18"/>
                <w:szCs w:val="18"/>
              </w:rPr>
              <w:t>dd</w:t>
            </w:r>
            <w:proofErr w:type="spellEnd"/>
            <w:r w:rsidR="00922602">
              <w:rPr>
                <w:rFonts w:asciiTheme="minorHAnsi" w:hAnsiTheme="minorHAnsi" w:cstheme="minorHAnsi"/>
                <w:bCs/>
                <w:i/>
                <w:sz w:val="18"/>
                <w:szCs w:val="18"/>
              </w:rPr>
              <w:t>-mm-</w:t>
            </w:r>
            <w:proofErr w:type="spellStart"/>
            <w:r w:rsidR="00922602">
              <w:rPr>
                <w:rFonts w:asciiTheme="minorHAnsi" w:hAnsiTheme="minorHAnsi" w:cstheme="minorHAnsi"/>
                <w:bCs/>
                <w:i/>
                <w:sz w:val="18"/>
                <w:szCs w:val="18"/>
              </w:rPr>
              <w:t>rrrr</w:t>
            </w:r>
            <w:proofErr w:type="spellEnd"/>
            <w:r w:rsidR="00922602">
              <w:rPr>
                <w:rFonts w:asciiTheme="minorHAnsi" w:hAnsiTheme="minorHAnsi" w:cstheme="minorHAnsi"/>
                <w:bCs/>
                <w:i/>
                <w:sz w:val="18"/>
                <w:szCs w:val="18"/>
              </w:rPr>
              <w:t xml:space="preserve"> – </w:t>
            </w:r>
            <w:proofErr w:type="spellStart"/>
            <w:r w:rsidR="00922602">
              <w:rPr>
                <w:rFonts w:asciiTheme="minorHAnsi" w:hAnsiTheme="minorHAnsi" w:cstheme="minorHAnsi"/>
                <w:bCs/>
                <w:i/>
                <w:sz w:val="18"/>
                <w:szCs w:val="18"/>
              </w:rPr>
              <w:t>dd</w:t>
            </w:r>
            <w:proofErr w:type="spellEnd"/>
            <w:r w:rsidR="00922602">
              <w:rPr>
                <w:rFonts w:asciiTheme="minorHAnsi" w:hAnsiTheme="minorHAnsi" w:cstheme="minorHAnsi"/>
                <w:bCs/>
                <w:i/>
                <w:sz w:val="18"/>
                <w:szCs w:val="18"/>
              </w:rPr>
              <w:t>-mm-</w:t>
            </w:r>
            <w:proofErr w:type="spellStart"/>
            <w:r w:rsidR="00922602">
              <w:rPr>
                <w:rFonts w:asciiTheme="minorHAnsi" w:hAnsiTheme="minorHAnsi" w:cstheme="minorHAnsi"/>
                <w:bCs/>
                <w:i/>
                <w:sz w:val="18"/>
                <w:szCs w:val="18"/>
              </w:rPr>
              <w:t>rrrr</w:t>
            </w:r>
            <w:proofErr w:type="spellEnd"/>
            <w:r w:rsidRPr="00BE4A7C">
              <w:rPr>
                <w:rFonts w:asciiTheme="minorHAnsi" w:hAnsiTheme="minorHAnsi" w:cstheme="minorHAnsi"/>
                <w:bCs/>
                <w:i/>
                <w:sz w:val="18"/>
                <w:szCs w:val="18"/>
              </w:rPr>
              <w:t>)</w:t>
            </w:r>
          </w:p>
        </w:tc>
        <w:tc>
          <w:tcPr>
            <w:tcW w:w="1559" w:type="dxa"/>
            <w:vAlign w:val="center"/>
          </w:tcPr>
          <w:p w14:paraId="377524C1" w14:textId="227FE6C8"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5079B">
              <w:rPr>
                <w:rFonts w:asciiTheme="minorHAnsi" w:hAnsiTheme="minorHAnsi" w:cstheme="minorHAnsi"/>
                <w:b/>
                <w:bCs/>
                <w:sz w:val="18"/>
                <w:szCs w:val="18"/>
              </w:rPr>
              <w:t>Projektu</w:t>
            </w:r>
            <w:r w:rsidR="00BE4A7C">
              <w:rPr>
                <w:rFonts w:asciiTheme="minorHAnsi" w:hAnsiTheme="minorHAnsi" w:cstheme="minorHAnsi"/>
                <w:b/>
                <w:bCs/>
                <w:sz w:val="18"/>
                <w:szCs w:val="18"/>
              </w:rPr>
              <w:t xml:space="preserve"> Podobne</w:t>
            </w:r>
            <w:r w:rsidR="00E5079B">
              <w:rPr>
                <w:rFonts w:asciiTheme="minorHAnsi" w:hAnsiTheme="minorHAnsi" w:cstheme="minorHAnsi"/>
                <w:b/>
                <w:bCs/>
                <w:sz w:val="18"/>
                <w:szCs w:val="18"/>
              </w:rPr>
              <w:t>go</w:t>
            </w:r>
          </w:p>
          <w:p w14:paraId="240FE2F2"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394B4E90" w14:textId="77777777" w:rsidTr="00BE4A7C">
        <w:trPr>
          <w:trHeight w:val="658"/>
        </w:trPr>
        <w:tc>
          <w:tcPr>
            <w:tcW w:w="562"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BE4A7C">
        <w:trPr>
          <w:trHeight w:val="696"/>
        </w:trPr>
        <w:tc>
          <w:tcPr>
            <w:tcW w:w="562"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BE4A7C">
        <w:trPr>
          <w:trHeight w:val="696"/>
        </w:trPr>
        <w:tc>
          <w:tcPr>
            <w:tcW w:w="562"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3638FD6F"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5079B">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2C38EA3C" w14:textId="289B04C6"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6AA909C9" w14:textId="35A2AA26"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CD0863">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20889FE9"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celu umożliwienia weryfikacji wykonania projektu podobnego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51D41079" w14:textId="77777777" w:rsidTr="003615A3">
        <w:trPr>
          <w:trHeight w:val="380"/>
          <w:jc w:val="center"/>
        </w:trPr>
        <w:tc>
          <w:tcPr>
            <w:tcW w:w="4059" w:type="dxa"/>
            <w:hideMark/>
          </w:tcPr>
          <w:p w14:paraId="16E64F5B"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1C7F11A1"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700E5B1C"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571DE7FF" w14:textId="30F6AC96" w:rsidR="0030391A" w:rsidRPr="008167BB" w:rsidRDefault="008167BB" w:rsidP="008167BB">
            <w:pPr>
              <w:spacing w:before="240" w:after="120" w:line="276" w:lineRule="auto"/>
              <w:jc w:val="center"/>
              <w:rPr>
                <w:rFonts w:ascii="Calibri" w:hAnsi="Calibri" w:cs="Calibri"/>
                <w:b/>
                <w:sz w:val="20"/>
                <w:szCs w:val="20"/>
              </w:rPr>
            </w:pPr>
            <w:r w:rsidRPr="008167BB">
              <w:rPr>
                <w:rFonts w:ascii="Calibri" w:hAnsi="Calibri" w:cs="Calibri"/>
                <w:b/>
                <w:sz w:val="20"/>
                <w:szCs w:val="20"/>
              </w:rPr>
              <w:t xml:space="preserve">Zakup wsparcia serwisowego </w:t>
            </w:r>
            <w:proofErr w:type="spellStart"/>
            <w:r w:rsidRPr="008167BB">
              <w:rPr>
                <w:rFonts w:ascii="Calibri" w:hAnsi="Calibri" w:cs="Calibri"/>
                <w:b/>
                <w:sz w:val="20"/>
                <w:szCs w:val="20"/>
              </w:rPr>
              <w:t>ATiK</w:t>
            </w:r>
            <w:proofErr w:type="spellEnd"/>
            <w:r w:rsidRPr="008167BB">
              <w:rPr>
                <w:rFonts w:ascii="Calibri" w:hAnsi="Calibri" w:cs="Calibri"/>
                <w:b/>
                <w:sz w:val="20"/>
                <w:szCs w:val="20"/>
              </w:rPr>
              <w:t xml:space="preserve"> dla </w:t>
            </w:r>
            <w:proofErr w:type="spellStart"/>
            <w:r w:rsidRPr="008167BB">
              <w:rPr>
                <w:rFonts w:ascii="Calibri" w:hAnsi="Calibri" w:cs="Calibri"/>
                <w:b/>
                <w:sz w:val="20"/>
                <w:szCs w:val="20"/>
              </w:rPr>
              <w:t>FireEye</w:t>
            </w:r>
            <w:proofErr w:type="spellEnd"/>
            <w:r w:rsidRPr="008167BB">
              <w:rPr>
                <w:rFonts w:ascii="Calibri" w:hAnsi="Calibri" w:cs="Calibri"/>
                <w:b/>
                <w:sz w:val="20"/>
                <w:szCs w:val="20"/>
              </w:rPr>
              <w:t xml:space="preserve"> FX 5400 i AX 5550</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3D7363">
      <w:pPr>
        <w:numPr>
          <w:ilvl w:val="0"/>
          <w:numId w:val="58"/>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3D7363">
      <w:pPr>
        <w:numPr>
          <w:ilvl w:val="0"/>
          <w:numId w:val="58"/>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60407E" w14:textId="69581AB4"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p>
    <w:sectPr w:rsidR="001C5E9C"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5325F" w14:textId="77777777" w:rsidR="00240211" w:rsidRDefault="00240211" w:rsidP="007A1C80">
      <w:pPr>
        <w:spacing w:before="0"/>
      </w:pPr>
      <w:r>
        <w:separator/>
      </w:r>
    </w:p>
  </w:endnote>
  <w:endnote w:type="continuationSeparator" w:id="0">
    <w:p w14:paraId="795160C9" w14:textId="77777777" w:rsidR="00240211" w:rsidRDefault="00240211" w:rsidP="007A1C80">
      <w:pPr>
        <w:spacing w:before="0"/>
      </w:pPr>
      <w:r>
        <w:continuationSeparator/>
      </w:r>
    </w:p>
  </w:endnote>
  <w:endnote w:type="continuationNotice" w:id="1">
    <w:p w14:paraId="5371B2CC" w14:textId="77777777" w:rsidR="00240211" w:rsidRDefault="002402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150E7D44" w:rsidR="00240211" w:rsidRPr="006C4383" w:rsidRDefault="0024021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87613D">
          <w:rPr>
            <w:rFonts w:asciiTheme="minorHAnsi" w:hAnsiTheme="minorHAnsi" w:cstheme="minorHAnsi"/>
            <w:noProof/>
            <w:sz w:val="20"/>
          </w:rPr>
          <w:t>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240211" w:rsidRPr="00CC08B4" w:rsidRDefault="0024021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02C9CB32" w:rsidR="00240211" w:rsidRPr="006C4383" w:rsidRDefault="0024021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87613D">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240211" w:rsidRPr="00902DE3" w:rsidRDefault="00240211">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6533A38" w:rsidR="00240211" w:rsidRPr="006467C1" w:rsidRDefault="00240211"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87613D">
          <w:rPr>
            <w:rFonts w:asciiTheme="minorHAnsi" w:hAnsiTheme="minorHAnsi" w:cstheme="minorHAnsi"/>
            <w:noProof/>
            <w:sz w:val="20"/>
          </w:rPr>
          <w:t>26</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08D89" w14:textId="77777777" w:rsidR="00240211" w:rsidRDefault="00240211" w:rsidP="007A1C80">
      <w:pPr>
        <w:spacing w:before="0"/>
      </w:pPr>
      <w:r>
        <w:separator/>
      </w:r>
    </w:p>
  </w:footnote>
  <w:footnote w:type="continuationSeparator" w:id="0">
    <w:p w14:paraId="6F97FF0A" w14:textId="77777777" w:rsidR="00240211" w:rsidRDefault="00240211" w:rsidP="007A1C80">
      <w:pPr>
        <w:spacing w:before="0"/>
      </w:pPr>
      <w:r>
        <w:continuationSeparator/>
      </w:r>
    </w:p>
  </w:footnote>
  <w:footnote w:type="continuationNotice" w:id="1">
    <w:p w14:paraId="2A80F91D" w14:textId="77777777" w:rsidR="00240211" w:rsidRDefault="00240211">
      <w:pPr>
        <w:spacing w:before="0"/>
      </w:pPr>
    </w:p>
  </w:footnote>
  <w:footnote w:id="2">
    <w:p w14:paraId="12337E3B" w14:textId="77777777" w:rsidR="00240211" w:rsidRPr="00D251EC" w:rsidRDefault="00240211"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240211" w:rsidRPr="00D251EC" w:rsidRDefault="00240211"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10EB6A98" w:rsidR="00240211" w:rsidRPr="00D251EC" w:rsidRDefault="00240211"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240211" w:rsidRPr="00D251EC" w:rsidRDefault="00240211"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08AD3163" w14:textId="77777777" w:rsidR="00240211" w:rsidRPr="00891EB7" w:rsidRDefault="00240211"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240211" w:rsidRPr="00DD3397" w14:paraId="66786349" w14:textId="77777777" w:rsidTr="004705CD">
      <w:trPr>
        <w:cantSplit/>
        <w:trHeight w:val="284"/>
      </w:trPr>
      <w:tc>
        <w:tcPr>
          <w:tcW w:w="6486" w:type="dxa"/>
          <w:tcBorders>
            <w:top w:val="nil"/>
            <w:left w:val="nil"/>
            <w:bottom w:val="nil"/>
            <w:right w:val="nil"/>
          </w:tcBorders>
        </w:tcPr>
        <w:p w14:paraId="18ECAC9A" w14:textId="77777777" w:rsidR="00240211" w:rsidRPr="00DD3397" w:rsidRDefault="00240211"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240211" w:rsidRPr="00DD3397" w:rsidRDefault="0024021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40211"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240211" w:rsidRPr="00DD3397" w:rsidRDefault="0024021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4F2788C3" w:rsidR="00240211" w:rsidRPr="006B4A38" w:rsidRDefault="00240211" w:rsidP="00CE001C">
          <w:pPr>
            <w:pStyle w:val="Nagwek"/>
            <w:spacing w:before="0"/>
            <w:jc w:val="right"/>
            <w:rPr>
              <w:rFonts w:asciiTheme="minorHAnsi" w:hAnsiTheme="minorHAnsi" w:cstheme="minorHAnsi"/>
              <w:bCs/>
              <w:sz w:val="18"/>
              <w:szCs w:val="18"/>
            </w:rPr>
          </w:pPr>
          <w:r w:rsidRPr="00BD4CC6">
            <w:rPr>
              <w:rFonts w:asciiTheme="minorHAnsi" w:hAnsiTheme="minorHAnsi" w:cstheme="minorHAnsi"/>
              <w:b/>
              <w:bCs/>
              <w:sz w:val="18"/>
              <w:szCs w:val="18"/>
            </w:rPr>
            <w:t>1400/DW00/ZT/KZ/2022/00000</w:t>
          </w:r>
          <w:r>
            <w:rPr>
              <w:rFonts w:asciiTheme="minorHAnsi" w:hAnsiTheme="minorHAnsi" w:cstheme="minorHAnsi"/>
              <w:b/>
              <w:bCs/>
              <w:sz w:val="18"/>
              <w:szCs w:val="18"/>
            </w:rPr>
            <w:t>97656</w:t>
          </w:r>
        </w:p>
      </w:tc>
    </w:tr>
  </w:tbl>
  <w:p w14:paraId="6F0CB038" w14:textId="77777777" w:rsidR="00240211" w:rsidRPr="00C842CA" w:rsidRDefault="00240211"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240211" w:rsidRPr="00DD3397" w14:paraId="586C100C" w14:textId="77777777" w:rsidTr="004705CD">
      <w:trPr>
        <w:cantSplit/>
        <w:trHeight w:val="284"/>
      </w:trPr>
      <w:tc>
        <w:tcPr>
          <w:tcW w:w="6489" w:type="dxa"/>
          <w:tcBorders>
            <w:top w:val="nil"/>
            <w:left w:val="nil"/>
            <w:bottom w:val="nil"/>
            <w:right w:val="nil"/>
          </w:tcBorders>
        </w:tcPr>
        <w:p w14:paraId="4BD59EEF" w14:textId="77777777" w:rsidR="00240211" w:rsidRPr="00DD3397" w:rsidRDefault="00240211"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240211" w:rsidRPr="00DD3397" w:rsidRDefault="0024021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40211"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240211" w:rsidRPr="00DD3397" w:rsidRDefault="0024021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6C657988" w:rsidR="00240211" w:rsidRPr="00F737B7" w:rsidRDefault="00240211" w:rsidP="00CE001C">
          <w:pPr>
            <w:pStyle w:val="Nagwek"/>
            <w:spacing w:before="0"/>
            <w:jc w:val="right"/>
            <w:rPr>
              <w:rFonts w:asciiTheme="minorHAnsi" w:hAnsiTheme="minorHAnsi" w:cstheme="minorHAnsi"/>
              <w:b/>
              <w:bCs/>
              <w:sz w:val="18"/>
              <w:szCs w:val="18"/>
            </w:rPr>
          </w:pPr>
          <w:r w:rsidRPr="00BD4CC6">
            <w:rPr>
              <w:rFonts w:asciiTheme="minorHAnsi" w:hAnsiTheme="minorHAnsi" w:cstheme="minorHAnsi"/>
              <w:b/>
              <w:bCs/>
              <w:sz w:val="18"/>
              <w:szCs w:val="18"/>
            </w:rPr>
            <w:t>1400/DW00/ZT/KZ/2022/00000</w:t>
          </w:r>
          <w:r>
            <w:rPr>
              <w:rFonts w:asciiTheme="minorHAnsi" w:hAnsiTheme="minorHAnsi" w:cstheme="minorHAnsi"/>
              <w:b/>
              <w:bCs/>
              <w:sz w:val="18"/>
              <w:szCs w:val="18"/>
            </w:rPr>
            <w:t>97656</w:t>
          </w:r>
        </w:p>
      </w:tc>
    </w:tr>
  </w:tbl>
  <w:p w14:paraId="61AE3A27" w14:textId="77777777" w:rsidR="00240211" w:rsidRPr="00121F3A" w:rsidRDefault="00240211"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240211" w:rsidRPr="00DD3397" w14:paraId="224FB8CE" w14:textId="77777777" w:rsidTr="00EB7BD4">
      <w:trPr>
        <w:cantSplit/>
        <w:trHeight w:val="284"/>
      </w:trPr>
      <w:tc>
        <w:tcPr>
          <w:tcW w:w="5812" w:type="dxa"/>
          <w:tcBorders>
            <w:top w:val="nil"/>
            <w:left w:val="nil"/>
            <w:bottom w:val="nil"/>
            <w:right w:val="nil"/>
          </w:tcBorders>
        </w:tcPr>
        <w:p w14:paraId="05B8B9DB" w14:textId="77777777" w:rsidR="00240211" w:rsidRPr="00DD3397" w:rsidRDefault="00240211"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240211" w:rsidRPr="00DD3397" w:rsidRDefault="00240211"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40211"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240211" w:rsidRPr="00DD3397" w:rsidRDefault="00240211"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341DDF5C" w:rsidR="00240211" w:rsidRPr="006B4A38" w:rsidRDefault="00240211" w:rsidP="00193127">
          <w:pPr>
            <w:pStyle w:val="Nagwek"/>
            <w:spacing w:before="0"/>
            <w:jc w:val="right"/>
            <w:rPr>
              <w:rFonts w:asciiTheme="minorHAnsi" w:hAnsiTheme="minorHAnsi" w:cstheme="minorHAnsi"/>
              <w:bCs/>
              <w:sz w:val="18"/>
              <w:szCs w:val="18"/>
            </w:rPr>
          </w:pPr>
          <w:r w:rsidRPr="007460F2">
            <w:rPr>
              <w:rFonts w:ascii="Calibri" w:hAnsi="Calibri"/>
              <w:b/>
              <w:sz w:val="20"/>
              <w:szCs w:val="20"/>
            </w:rPr>
            <w:t>1400/DW00/ZT/KZ/2022/00000</w:t>
          </w:r>
          <w:r>
            <w:rPr>
              <w:rFonts w:ascii="Calibri" w:hAnsi="Calibri"/>
              <w:b/>
              <w:sz w:val="20"/>
              <w:szCs w:val="20"/>
            </w:rPr>
            <w:t>97656</w:t>
          </w:r>
        </w:p>
      </w:tc>
    </w:tr>
  </w:tbl>
  <w:p w14:paraId="10775515" w14:textId="7FE214E0" w:rsidR="00240211" w:rsidRPr="001C5E9C" w:rsidRDefault="00240211"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240211" w:rsidRPr="00DD3397" w14:paraId="1B67EC4D" w14:textId="77777777" w:rsidTr="00EB7BD4">
      <w:trPr>
        <w:cantSplit/>
        <w:trHeight w:val="284"/>
      </w:trPr>
      <w:tc>
        <w:tcPr>
          <w:tcW w:w="6486" w:type="dxa"/>
          <w:tcBorders>
            <w:top w:val="nil"/>
            <w:left w:val="nil"/>
            <w:bottom w:val="nil"/>
            <w:right w:val="nil"/>
          </w:tcBorders>
        </w:tcPr>
        <w:p w14:paraId="4F0802AA" w14:textId="77777777" w:rsidR="00240211" w:rsidRPr="00DD3397" w:rsidRDefault="00240211"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240211" w:rsidRPr="00DD3397" w:rsidRDefault="00240211"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40211"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240211" w:rsidRPr="00DD3397" w:rsidRDefault="00240211"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3151404" w:rsidR="00240211" w:rsidRPr="006B4A38" w:rsidRDefault="00240211" w:rsidP="00193127">
          <w:pPr>
            <w:pStyle w:val="Nagwek"/>
            <w:spacing w:before="0"/>
            <w:jc w:val="right"/>
            <w:rPr>
              <w:rFonts w:asciiTheme="minorHAnsi" w:hAnsiTheme="minorHAnsi" w:cstheme="minorHAnsi"/>
              <w:bCs/>
              <w:sz w:val="18"/>
              <w:szCs w:val="18"/>
            </w:rPr>
          </w:pPr>
          <w:r>
            <w:rPr>
              <w:rFonts w:ascii="Calibri" w:hAnsi="Calibri"/>
              <w:b/>
              <w:sz w:val="20"/>
              <w:szCs w:val="20"/>
            </w:rPr>
            <w:t>1400/DW00/ZT/KZ/2022/00000</w:t>
          </w:r>
          <w:r>
            <w:rPr>
              <w:rFonts w:asciiTheme="minorHAnsi" w:hAnsiTheme="minorHAnsi" w:cstheme="minorHAnsi"/>
              <w:b/>
              <w:bCs/>
              <w:sz w:val="20"/>
              <w:szCs w:val="20"/>
            </w:rPr>
            <w:t>76161</w:t>
          </w:r>
        </w:p>
      </w:tc>
    </w:tr>
  </w:tbl>
  <w:p w14:paraId="1696B5CC" w14:textId="6545ED2B" w:rsidR="00240211" w:rsidRPr="00E838FD" w:rsidRDefault="00240211"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3DD73C7"/>
    <w:multiLevelType w:val="singleLevel"/>
    <w:tmpl w:val="9B020230"/>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C195621"/>
    <w:multiLevelType w:val="singleLevel"/>
    <w:tmpl w:val="221CE51E"/>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4A6A23"/>
    <w:multiLevelType w:val="hybridMultilevel"/>
    <w:tmpl w:val="29AC021E"/>
    <w:lvl w:ilvl="0" w:tplc="EB5CC2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ED2114"/>
    <w:multiLevelType w:val="singleLevel"/>
    <w:tmpl w:val="2BBAFBD0"/>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3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4" w15:restartNumberingAfterBreak="0">
    <w:nsid w:val="1F6F24F7"/>
    <w:multiLevelType w:val="hybridMultilevel"/>
    <w:tmpl w:val="11EAB2AE"/>
    <w:lvl w:ilvl="0" w:tplc="5E1A6EBC">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3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2" w15:restartNumberingAfterBreak="0">
    <w:nsid w:val="312107C1"/>
    <w:multiLevelType w:val="hybridMultilevel"/>
    <w:tmpl w:val="4F447B54"/>
    <w:lvl w:ilvl="0" w:tplc="DB6C4958">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5"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4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5"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EA3776D"/>
    <w:multiLevelType w:val="multilevel"/>
    <w:tmpl w:val="0415001F"/>
    <w:lvl w:ilvl="0">
      <w:start w:val="1"/>
      <w:numFmt w:val="decimal"/>
      <w:lvlText w:val="%1."/>
      <w:lvlJc w:val="left"/>
      <w:pPr>
        <w:ind w:left="360" w:hanging="360"/>
      </w:pPr>
      <w:rPr>
        <w:rFonts w:hint="default"/>
        <w:b w:val="0"/>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6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66285E29"/>
    <w:multiLevelType w:val="hybridMultilevel"/>
    <w:tmpl w:val="312A8524"/>
    <w:lvl w:ilvl="0" w:tplc="42960020">
      <w:start w:val="1"/>
      <w:numFmt w:val="decimal"/>
      <w:lvlText w:val="%1."/>
      <w:lvlJc w:val="left"/>
      <w:pPr>
        <w:tabs>
          <w:tab w:val="num" w:pos="360"/>
        </w:tabs>
        <w:ind w:left="360" w:hanging="360"/>
      </w:pPr>
      <w:rPr>
        <w:rFonts w:asciiTheme="majorHAnsi" w:hAnsiTheme="majorHAnsi" w:cstheme="maj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7C57DD"/>
    <w:multiLevelType w:val="hybridMultilevel"/>
    <w:tmpl w:val="91C82BE0"/>
    <w:lvl w:ilvl="0" w:tplc="93909294">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5"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6"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7"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EDE18F0"/>
    <w:multiLevelType w:val="singleLevel"/>
    <w:tmpl w:val="8B780F4E"/>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7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0"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2FC113E"/>
    <w:multiLevelType w:val="hybridMultilevel"/>
    <w:tmpl w:val="F8A68AD6"/>
    <w:lvl w:ilvl="0" w:tplc="BEBE1AF4">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77DF04E8"/>
    <w:multiLevelType w:val="hybridMultilevel"/>
    <w:tmpl w:val="052259F4"/>
    <w:lvl w:ilvl="0" w:tplc="5B18125A">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3" w15:restartNumberingAfterBreak="0">
    <w:nsid w:val="7A1A7963"/>
    <w:multiLevelType w:val="singleLevel"/>
    <w:tmpl w:val="6674C742"/>
    <w:lvl w:ilvl="0">
      <w:start w:val="4"/>
      <w:numFmt w:val="decimal"/>
      <w:lvlText w:val="%1."/>
      <w:lvlJc w:val="left"/>
      <w:pPr>
        <w:tabs>
          <w:tab w:val="num" w:pos="360"/>
        </w:tabs>
        <w:ind w:left="360" w:hanging="360"/>
      </w:pPr>
      <w:rPr>
        <w:rFonts w:cs="Times New Roman" w:hint="default"/>
        <w:b w:val="0"/>
        <w:bCs w:val="0"/>
        <w:i w:val="0"/>
        <w:iCs w:val="0"/>
      </w:rPr>
    </w:lvl>
  </w:abstractNum>
  <w:abstractNum w:abstractNumId="9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5"/>
    <w:lvlOverride w:ilvl="0">
      <w:lvl w:ilvl="0">
        <w:start w:val="1"/>
        <w:numFmt w:val="lowerLetter"/>
        <w:lvlText w:val="%1)"/>
        <w:lvlJc w:val="left"/>
        <w:pPr>
          <w:ind w:left="1069" w:hanging="360"/>
        </w:pPr>
        <w:rPr>
          <w:rFonts w:cs="Times New Roman" w:hint="default"/>
          <w:b w:val="0"/>
          <w:bCs w:val="0"/>
          <w:i w:val="0"/>
        </w:rPr>
      </w:lvl>
    </w:lvlOverride>
  </w:num>
  <w:num w:numId="2">
    <w:abstractNumId w:val="63"/>
  </w:num>
  <w:num w:numId="3">
    <w:abstractNumId w:val="71"/>
  </w:num>
  <w:num w:numId="4">
    <w:abstractNumId w:val="47"/>
  </w:num>
  <w:num w:numId="5">
    <w:abstractNumId w:val="54"/>
  </w:num>
  <w:num w:numId="6">
    <w:abstractNumId w:val="67"/>
  </w:num>
  <w:num w:numId="7">
    <w:abstractNumId w:val="68"/>
  </w:num>
  <w:num w:numId="8">
    <w:abstractNumId w:val="28"/>
  </w:num>
  <w:num w:numId="9">
    <w:abstractNumId w:val="79"/>
  </w:num>
  <w:num w:numId="10">
    <w:abstractNumId w:val="70"/>
  </w:num>
  <w:num w:numId="11">
    <w:abstractNumId w:val="87"/>
  </w:num>
  <w:num w:numId="12">
    <w:abstractNumId w:val="19"/>
  </w:num>
  <w:num w:numId="13">
    <w:abstractNumId w:val="0"/>
  </w:num>
  <w:num w:numId="14">
    <w:abstractNumId w:val="63"/>
  </w:num>
  <w:num w:numId="15">
    <w:abstractNumId w:val="63"/>
  </w:num>
  <w:num w:numId="16">
    <w:abstractNumId w:val="21"/>
  </w:num>
  <w:num w:numId="17">
    <w:abstractNumId w:val="83"/>
  </w:num>
  <w:num w:numId="18">
    <w:abstractNumId w:val="63"/>
  </w:num>
  <w:num w:numId="19">
    <w:abstractNumId w:val="66"/>
  </w:num>
  <w:num w:numId="20">
    <w:abstractNumId w:val="59"/>
  </w:num>
  <w:num w:numId="21">
    <w:abstractNumId w:val="95"/>
  </w:num>
  <w:num w:numId="22">
    <w:abstractNumId w:val="24"/>
  </w:num>
  <w:num w:numId="23">
    <w:abstractNumId w:val="52"/>
  </w:num>
  <w:num w:numId="24">
    <w:abstractNumId w:val="46"/>
  </w:num>
  <w:num w:numId="25">
    <w:abstractNumId w:val="73"/>
  </w:num>
  <w:num w:numId="26">
    <w:abstractNumId w:val="27"/>
  </w:num>
  <w:num w:numId="27">
    <w:abstractNumId w:val="35"/>
  </w:num>
  <w:num w:numId="28">
    <w:abstractNumId w:val="6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6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6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6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88"/>
  </w:num>
  <w:num w:numId="35">
    <w:abstractNumId w:val="91"/>
  </w:num>
  <w:num w:numId="36">
    <w:abstractNumId w:val="82"/>
  </w:num>
  <w:num w:numId="37">
    <w:abstractNumId w:val="41"/>
  </w:num>
  <w:num w:numId="38">
    <w:abstractNumId w:val="6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9">
    <w:abstractNumId w:val="6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6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1">
    <w:abstractNumId w:val="60"/>
  </w:num>
  <w:num w:numId="42">
    <w:abstractNumId w:val="43"/>
  </w:num>
  <w:num w:numId="43">
    <w:abstractNumId w:val="61"/>
  </w:num>
  <w:num w:numId="44">
    <w:abstractNumId w:val="57"/>
  </w:num>
  <w:num w:numId="45">
    <w:abstractNumId w:val="20"/>
  </w:num>
  <w:num w:numId="46">
    <w:abstractNumId w:val="94"/>
  </w:num>
  <w:num w:numId="47">
    <w:abstractNumId w:val="49"/>
  </w:num>
  <w:num w:numId="48">
    <w:abstractNumId w:val="58"/>
  </w:num>
  <w:num w:numId="49">
    <w:abstractNumId w:val="65"/>
  </w:num>
  <w:num w:numId="50">
    <w:abstractNumId w:val="6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86"/>
  </w:num>
  <w:num w:numId="52">
    <w:abstractNumId w:val="69"/>
  </w:num>
  <w:num w:numId="53">
    <w:abstractNumId w:val="89"/>
  </w:num>
  <w:num w:numId="54">
    <w:abstractNumId w:val="45"/>
  </w:num>
  <w:num w:numId="55">
    <w:abstractNumId w:val="55"/>
  </w:num>
  <w:num w:numId="56">
    <w:abstractNumId w:val="36"/>
  </w:num>
  <w:num w:numId="57">
    <w:abstractNumId w:val="90"/>
  </w:num>
  <w:num w:numId="58">
    <w:abstractNumId w:val="33"/>
  </w:num>
  <w:num w:numId="59">
    <w:abstractNumId w:val="77"/>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num>
  <w:num w:numId="63">
    <w:abstractNumId w:val="38"/>
  </w:num>
  <w:num w:numId="64">
    <w:abstractNumId w:val="25"/>
  </w:num>
  <w:num w:numId="65">
    <w:abstractNumId w:val="34"/>
  </w:num>
  <w:num w:numId="66">
    <w:abstractNumId w:val="63"/>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67">
    <w:abstractNumId w:val="75"/>
    <w:lvlOverride w:ilvl="0">
      <w:startOverride w:val="1"/>
    </w:lvlOverride>
    <w:lvlOverride w:ilvl="1"/>
    <w:lvlOverride w:ilvl="2"/>
    <w:lvlOverride w:ilvl="3"/>
    <w:lvlOverride w:ilvl="4"/>
    <w:lvlOverride w:ilvl="5"/>
    <w:lvlOverride w:ilvl="6"/>
    <w:lvlOverride w:ilvl="7"/>
    <w:lvlOverride w:ilvl="8"/>
  </w:num>
  <w:num w:numId="68">
    <w:abstractNumId w:val="32"/>
  </w:num>
  <w:num w:numId="69">
    <w:abstractNumId w:val="23"/>
  </w:num>
  <w:num w:numId="70">
    <w:abstractNumId w:val="30"/>
  </w:num>
  <w:num w:numId="71">
    <w:abstractNumId w:val="51"/>
  </w:num>
  <w:num w:numId="72">
    <w:abstractNumId w:val="50"/>
  </w:num>
  <w:num w:numId="73">
    <w:abstractNumId w:val="93"/>
  </w:num>
  <w:num w:numId="74">
    <w:abstractNumId w:val="53"/>
  </w:num>
  <w:num w:numId="75">
    <w:abstractNumId w:val="80"/>
  </w:num>
  <w:num w:numId="76">
    <w:abstractNumId w:val="29"/>
  </w:num>
  <w:num w:numId="77">
    <w:abstractNumId w:val="22"/>
  </w:num>
  <w:num w:numId="78">
    <w:abstractNumId w:val="26"/>
  </w:num>
  <w:num w:numId="79">
    <w:abstractNumId w:val="31"/>
  </w:num>
  <w:num w:numId="80">
    <w:abstractNumId w:val="78"/>
  </w:num>
  <w:num w:numId="81">
    <w:abstractNumId w:val="56"/>
  </w:num>
  <w:num w:numId="82">
    <w:abstractNumId w:val="72"/>
  </w:num>
  <w:num w:numId="83">
    <w:abstractNumId w:val="85"/>
  </w:num>
  <w:num w:numId="84">
    <w:abstractNumId w:val="42"/>
  </w:num>
  <w:num w:numId="85">
    <w:abstractNumId w:val="40"/>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09"/>
  <w:hyphenationZone w:val="425"/>
  <w:drawingGridHorizontalSpacing w:val="181"/>
  <w:drawingGridVerticalSpacing w:val="181"/>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5CA0"/>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8F5"/>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C20"/>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3C1"/>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211"/>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135"/>
    <w:rsid w:val="003835A8"/>
    <w:rsid w:val="0038411B"/>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B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2AA"/>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6FE"/>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4418"/>
    <w:rsid w:val="005B50CC"/>
    <w:rsid w:val="005B5916"/>
    <w:rsid w:val="005B59AC"/>
    <w:rsid w:val="005B5D8C"/>
    <w:rsid w:val="005B627C"/>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8E0"/>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8A4"/>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7BB"/>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13D"/>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89F"/>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4C"/>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8C"/>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633"/>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A84"/>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4D55"/>
    <w:rsid w:val="00BD5E7E"/>
    <w:rsid w:val="00BD60D8"/>
    <w:rsid w:val="00BD7F80"/>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6E"/>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4E48"/>
    <w:rsid w:val="00EE5356"/>
    <w:rsid w:val="00EE56B8"/>
    <w:rsid w:val="00EE606B"/>
    <w:rsid w:val="00EE61C8"/>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2636"/>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C7F6B"/>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2"/>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3"/>
      </w:numPr>
    </w:pPr>
  </w:style>
  <w:style w:type="paragraph" w:customStyle="1" w:styleId="paragraf">
    <w:name w:val="paragraf"/>
    <w:basedOn w:val="Akapitzlist"/>
    <w:link w:val="paragrafZnak"/>
    <w:qFormat/>
    <w:rsid w:val="00BF0EBB"/>
    <w:pPr>
      <w:numPr>
        <w:numId w:val="4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5"/>
      </w:numPr>
    </w:pPr>
  </w:style>
  <w:style w:type="numbering" w:customStyle="1" w:styleId="WWNum24">
    <w:name w:val="WWNum24"/>
    <w:basedOn w:val="Bezlisty"/>
    <w:rsid w:val="00BF0EBB"/>
    <w:pPr>
      <w:numPr>
        <w:numId w:val="4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71"/>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72"/>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5FC79463-D463-4220-BDF0-3AA8F11998D8}">
  <ds:schemaRefs>
    <ds:schemaRef ds:uri="http://schemas.openxmlformats.org/officeDocument/2006/bibliography"/>
  </ds:schemaRefs>
</ds:datastoreItem>
</file>

<file path=customXml/itemProps5.xml><?xml version="1.0" encoding="utf-8"?>
<ds:datastoreItem xmlns:ds="http://schemas.openxmlformats.org/officeDocument/2006/customXml" ds:itemID="{FDBF565B-C70A-456D-96B9-2F549229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2734</Words>
  <Characters>16407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Jendrzejewska Karolina</cp:lastModifiedBy>
  <cp:revision>2</cp:revision>
  <cp:lastPrinted>2022-10-06T12:39:00Z</cp:lastPrinted>
  <dcterms:created xsi:type="dcterms:W3CDTF">2022-10-06T12:40:00Z</dcterms:created>
  <dcterms:modified xsi:type="dcterms:W3CDTF">2022-10-06T12:40:00Z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